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866" w:rsidRDefault="00FE5866"/>
    <w:p w:rsidR="00FE5866" w:rsidRDefault="00FE5866"/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8"/>
        <w:gridCol w:w="7039"/>
      </w:tblGrid>
      <w:tr w:rsidR="005D23A1" w:rsidRPr="00795929" w:rsidTr="00FE5866">
        <w:tc>
          <w:tcPr>
            <w:tcW w:w="270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5D23A1" w:rsidRPr="00795929" w:rsidRDefault="005D23A1" w:rsidP="005D23A1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bookmarkStart w:id="0" w:name="_Toc387522480"/>
            <w:r w:rsidRPr="00795929">
              <w:rPr>
                <w:rFonts w:eastAsia="NSimSun" w:cs="Arial Unicode MS"/>
                <w:noProof/>
                <w:kern w:val="3"/>
                <w:lang w:eastAsia="ru-RU"/>
              </w:rPr>
              <w:drawing>
                <wp:inline distT="0" distB="0" distL="0" distR="0" wp14:anchorId="67B6B313" wp14:editId="6700CA60">
                  <wp:extent cx="1582420" cy="158242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2420" cy="158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3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5D23A1" w:rsidRPr="00795929" w:rsidRDefault="005D23A1" w:rsidP="005D23A1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szCs w:val="24"/>
              </w:rPr>
            </w:pPr>
            <w:r w:rsidRPr="00795929">
              <w:rPr>
                <w:b/>
                <w:sz w:val="24"/>
                <w:szCs w:val="24"/>
              </w:rPr>
              <w:t>Министерство образования и науки Республики Хакасия</w:t>
            </w:r>
          </w:p>
          <w:p w:rsidR="005D23A1" w:rsidRPr="00795929" w:rsidRDefault="005D23A1" w:rsidP="005D23A1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szCs w:val="24"/>
              </w:rPr>
            </w:pPr>
            <w:r w:rsidRPr="00795929">
              <w:rPr>
                <w:b/>
                <w:sz w:val="24"/>
                <w:szCs w:val="24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5D23A1" w:rsidRPr="00795929" w:rsidRDefault="005D23A1" w:rsidP="005D23A1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95929">
              <w:rPr>
                <w:b/>
                <w:sz w:val="24"/>
                <w:szCs w:val="24"/>
              </w:rPr>
              <w:t>«Черногорский горно-строительный техникум»</w:t>
            </w:r>
          </w:p>
        </w:tc>
      </w:tr>
      <w:tr w:rsidR="005D23A1" w:rsidRPr="00795929" w:rsidTr="00FE5866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5D23A1" w:rsidRPr="00795929" w:rsidRDefault="005D23A1" w:rsidP="005D23A1">
            <w:pPr>
              <w:rPr>
                <w:sz w:val="24"/>
                <w:szCs w:val="24"/>
              </w:rPr>
            </w:pPr>
          </w:p>
        </w:tc>
        <w:tc>
          <w:tcPr>
            <w:tcW w:w="703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5D23A1" w:rsidRPr="00795929" w:rsidRDefault="005D23A1" w:rsidP="005D23A1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szCs w:val="24"/>
              </w:rPr>
            </w:pPr>
            <w:r w:rsidRPr="00795929">
              <w:rPr>
                <w:b/>
                <w:sz w:val="24"/>
                <w:szCs w:val="24"/>
              </w:rPr>
              <w:t xml:space="preserve">РАБОЧАЯ ПРОГРАММА УЧЕБНОЙ ДИСЦИПЛИНЫ </w:t>
            </w:r>
          </w:p>
          <w:p w:rsidR="005D23A1" w:rsidRPr="00795929" w:rsidRDefault="005D23A1" w:rsidP="005D23A1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95929">
              <w:rPr>
                <w:sz w:val="24"/>
                <w:szCs w:val="24"/>
              </w:rPr>
              <w:t xml:space="preserve">по специальности </w:t>
            </w:r>
          </w:p>
          <w:p w:rsidR="005D23A1" w:rsidRPr="00795929" w:rsidRDefault="00932A93" w:rsidP="005D23A1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932A93">
              <w:rPr>
                <w:sz w:val="24"/>
              </w:rPr>
              <w:t>21.02.18  Обогащение полезных ископаемых</w:t>
            </w:r>
          </w:p>
        </w:tc>
      </w:tr>
    </w:tbl>
    <w:p w:rsidR="005D23A1" w:rsidRPr="00795929" w:rsidRDefault="005D23A1" w:rsidP="005D23A1">
      <w:pPr>
        <w:tabs>
          <w:tab w:val="left" w:pos="40"/>
        </w:tabs>
        <w:ind w:left="-567"/>
        <w:rPr>
          <w:sz w:val="26"/>
          <w:szCs w:val="26"/>
        </w:rPr>
      </w:pPr>
    </w:p>
    <w:p w:rsidR="005D23A1" w:rsidRPr="00795929" w:rsidRDefault="005D23A1" w:rsidP="005D23A1">
      <w:pPr>
        <w:ind w:left="6096" w:right="-426"/>
        <w:rPr>
          <w:sz w:val="24"/>
          <w:szCs w:val="24"/>
        </w:rPr>
      </w:pPr>
    </w:p>
    <w:p w:rsidR="005D23A1" w:rsidRPr="00795929" w:rsidRDefault="005D23A1" w:rsidP="005D23A1">
      <w:pPr>
        <w:ind w:left="6096" w:right="-426"/>
        <w:rPr>
          <w:sz w:val="24"/>
          <w:szCs w:val="24"/>
        </w:rPr>
      </w:pPr>
    </w:p>
    <w:p w:rsidR="005D23A1" w:rsidRPr="00795929" w:rsidRDefault="005D23A1" w:rsidP="005D23A1">
      <w:pPr>
        <w:ind w:left="6096" w:right="-426"/>
        <w:rPr>
          <w:sz w:val="24"/>
          <w:szCs w:val="24"/>
        </w:rPr>
      </w:pPr>
    </w:p>
    <w:p w:rsidR="005D23A1" w:rsidRPr="00795929" w:rsidRDefault="005D23A1" w:rsidP="005D23A1">
      <w:pPr>
        <w:ind w:left="6096" w:right="-426"/>
        <w:rPr>
          <w:sz w:val="24"/>
          <w:szCs w:val="24"/>
        </w:rPr>
      </w:pPr>
    </w:p>
    <w:p w:rsidR="005D23A1" w:rsidRPr="00795929" w:rsidRDefault="005D23A1" w:rsidP="005D23A1">
      <w:pPr>
        <w:ind w:left="6096" w:right="-426"/>
        <w:rPr>
          <w:sz w:val="24"/>
          <w:szCs w:val="24"/>
        </w:rPr>
      </w:pPr>
    </w:p>
    <w:p w:rsidR="005D23A1" w:rsidRPr="00795929" w:rsidRDefault="005D23A1" w:rsidP="005D23A1">
      <w:pPr>
        <w:ind w:left="6096" w:right="-426"/>
        <w:rPr>
          <w:sz w:val="24"/>
          <w:szCs w:val="24"/>
        </w:rPr>
      </w:pPr>
    </w:p>
    <w:p w:rsidR="005D23A1" w:rsidRDefault="005D23A1" w:rsidP="005D23A1">
      <w:pPr>
        <w:ind w:left="6096" w:right="-426"/>
        <w:rPr>
          <w:sz w:val="24"/>
          <w:szCs w:val="24"/>
        </w:rPr>
      </w:pPr>
    </w:p>
    <w:p w:rsidR="005D23A1" w:rsidRDefault="005D23A1" w:rsidP="005D23A1">
      <w:pPr>
        <w:ind w:left="6096" w:right="-426"/>
        <w:rPr>
          <w:sz w:val="24"/>
          <w:szCs w:val="24"/>
        </w:rPr>
      </w:pPr>
    </w:p>
    <w:p w:rsidR="005D23A1" w:rsidRDefault="005D23A1" w:rsidP="005D23A1">
      <w:pPr>
        <w:ind w:left="6096" w:right="-426"/>
        <w:rPr>
          <w:sz w:val="24"/>
          <w:szCs w:val="24"/>
        </w:rPr>
      </w:pPr>
    </w:p>
    <w:p w:rsidR="005D23A1" w:rsidRPr="00795929" w:rsidRDefault="005D23A1" w:rsidP="005D23A1">
      <w:pPr>
        <w:ind w:left="6096" w:right="-426"/>
        <w:rPr>
          <w:sz w:val="24"/>
          <w:szCs w:val="24"/>
        </w:rPr>
      </w:pPr>
    </w:p>
    <w:p w:rsidR="005D23A1" w:rsidRDefault="005D23A1" w:rsidP="005D23A1">
      <w:pPr>
        <w:ind w:left="6096" w:right="-426"/>
        <w:rPr>
          <w:sz w:val="24"/>
          <w:szCs w:val="24"/>
        </w:rPr>
      </w:pPr>
    </w:p>
    <w:p w:rsidR="005D23A1" w:rsidRDefault="005D23A1" w:rsidP="005D23A1">
      <w:pPr>
        <w:ind w:left="6096" w:right="-426"/>
        <w:rPr>
          <w:sz w:val="24"/>
          <w:szCs w:val="24"/>
        </w:rPr>
      </w:pPr>
    </w:p>
    <w:p w:rsidR="005D23A1" w:rsidRDefault="005D23A1" w:rsidP="005D23A1">
      <w:pPr>
        <w:ind w:left="6096" w:right="-426"/>
        <w:rPr>
          <w:sz w:val="24"/>
          <w:szCs w:val="24"/>
        </w:rPr>
      </w:pPr>
    </w:p>
    <w:p w:rsidR="005D23A1" w:rsidRDefault="005D23A1" w:rsidP="005D23A1">
      <w:pPr>
        <w:ind w:left="6096" w:right="-426"/>
        <w:rPr>
          <w:sz w:val="24"/>
          <w:szCs w:val="24"/>
        </w:rPr>
      </w:pPr>
    </w:p>
    <w:p w:rsidR="005D23A1" w:rsidRDefault="005D23A1" w:rsidP="005D23A1">
      <w:pPr>
        <w:ind w:left="6096" w:right="-426"/>
        <w:rPr>
          <w:sz w:val="24"/>
          <w:szCs w:val="24"/>
        </w:rPr>
      </w:pPr>
    </w:p>
    <w:p w:rsidR="005D23A1" w:rsidRPr="00795929" w:rsidRDefault="005D23A1" w:rsidP="005D23A1">
      <w:pPr>
        <w:ind w:left="6096" w:right="-426"/>
        <w:rPr>
          <w:sz w:val="24"/>
          <w:szCs w:val="24"/>
        </w:rPr>
      </w:pPr>
    </w:p>
    <w:p w:rsidR="005D23A1" w:rsidRPr="00795929" w:rsidRDefault="005D23A1" w:rsidP="005D23A1">
      <w:pPr>
        <w:ind w:left="6096" w:right="-426"/>
        <w:rPr>
          <w:sz w:val="24"/>
          <w:szCs w:val="24"/>
        </w:rPr>
      </w:pPr>
    </w:p>
    <w:p w:rsidR="005D23A1" w:rsidRPr="00795929" w:rsidRDefault="005D23A1" w:rsidP="005D23A1">
      <w:pPr>
        <w:jc w:val="center"/>
        <w:rPr>
          <w:b/>
          <w:bCs/>
          <w:sz w:val="24"/>
          <w:szCs w:val="24"/>
        </w:rPr>
      </w:pPr>
    </w:p>
    <w:p w:rsidR="005D23A1" w:rsidRPr="00795929" w:rsidRDefault="005D23A1" w:rsidP="005D23A1">
      <w:pPr>
        <w:jc w:val="center"/>
        <w:rPr>
          <w:b/>
          <w:sz w:val="24"/>
          <w:szCs w:val="24"/>
        </w:rPr>
      </w:pPr>
      <w:r w:rsidRPr="00795929">
        <w:rPr>
          <w:b/>
          <w:sz w:val="24"/>
          <w:szCs w:val="24"/>
        </w:rPr>
        <w:t>РАБОЧАЯ ПРОГРАММА УЧЕБНОЙ ДИСЦИПЛИНЫ</w:t>
      </w:r>
    </w:p>
    <w:p w:rsidR="005D23A1" w:rsidRPr="00795929" w:rsidRDefault="005D23A1" w:rsidP="005D23A1">
      <w:pPr>
        <w:jc w:val="center"/>
        <w:rPr>
          <w:b/>
          <w:bCs/>
        </w:rPr>
      </w:pPr>
    </w:p>
    <w:p w:rsidR="005D23A1" w:rsidRPr="00795929" w:rsidRDefault="005D23A1" w:rsidP="005D23A1">
      <w:pPr>
        <w:jc w:val="center"/>
        <w:rPr>
          <w:b/>
          <w:bCs/>
        </w:rPr>
      </w:pPr>
      <w:r w:rsidRPr="00C522BC">
        <w:rPr>
          <w:shd w:val="clear" w:color="auto" w:fill="FFFFFF"/>
        </w:rPr>
        <w:t xml:space="preserve">ОП.08. </w:t>
      </w:r>
      <w:r w:rsidRPr="00795929">
        <w:rPr>
          <w:shd w:val="clear" w:color="auto" w:fill="FFFFFF"/>
        </w:rPr>
        <w:t>Правовые основы профессиональной деятельности</w:t>
      </w:r>
    </w:p>
    <w:p w:rsidR="005D23A1" w:rsidRPr="00795929" w:rsidRDefault="005D23A1" w:rsidP="005D23A1">
      <w:pPr>
        <w:jc w:val="center"/>
        <w:rPr>
          <w:b/>
          <w:bCs/>
        </w:rPr>
      </w:pPr>
    </w:p>
    <w:p w:rsidR="005D23A1" w:rsidRPr="00795929" w:rsidRDefault="005D23A1" w:rsidP="005D23A1">
      <w:pPr>
        <w:jc w:val="center"/>
        <w:rPr>
          <w:b/>
          <w:bCs/>
        </w:rPr>
      </w:pPr>
    </w:p>
    <w:p w:rsidR="005D23A1" w:rsidRPr="00795929" w:rsidRDefault="005D23A1" w:rsidP="005D23A1">
      <w:pPr>
        <w:jc w:val="center"/>
        <w:rPr>
          <w:b/>
          <w:bCs/>
        </w:rPr>
      </w:pPr>
    </w:p>
    <w:p w:rsidR="005D23A1" w:rsidRDefault="005D23A1" w:rsidP="005D23A1">
      <w:pPr>
        <w:jc w:val="center"/>
        <w:rPr>
          <w:b/>
          <w:bCs/>
        </w:rPr>
      </w:pPr>
    </w:p>
    <w:p w:rsidR="005D23A1" w:rsidRDefault="005D23A1" w:rsidP="005D23A1">
      <w:pPr>
        <w:jc w:val="center"/>
        <w:rPr>
          <w:b/>
          <w:bCs/>
        </w:rPr>
      </w:pPr>
    </w:p>
    <w:p w:rsidR="005D23A1" w:rsidRDefault="005D23A1" w:rsidP="005D23A1">
      <w:pPr>
        <w:jc w:val="center"/>
        <w:rPr>
          <w:b/>
          <w:bCs/>
        </w:rPr>
      </w:pPr>
    </w:p>
    <w:p w:rsidR="005D23A1" w:rsidRDefault="005D23A1" w:rsidP="005D23A1">
      <w:pPr>
        <w:jc w:val="center"/>
        <w:rPr>
          <w:b/>
          <w:bCs/>
        </w:rPr>
      </w:pPr>
    </w:p>
    <w:p w:rsidR="005D23A1" w:rsidRDefault="005D23A1" w:rsidP="005D23A1">
      <w:pPr>
        <w:jc w:val="center"/>
        <w:rPr>
          <w:b/>
          <w:bCs/>
        </w:rPr>
      </w:pPr>
    </w:p>
    <w:p w:rsidR="005D23A1" w:rsidRDefault="005D23A1" w:rsidP="005D23A1">
      <w:pPr>
        <w:jc w:val="center"/>
        <w:rPr>
          <w:b/>
          <w:bCs/>
        </w:rPr>
      </w:pPr>
    </w:p>
    <w:p w:rsidR="005D23A1" w:rsidRDefault="005D23A1" w:rsidP="005D23A1">
      <w:pPr>
        <w:jc w:val="center"/>
        <w:rPr>
          <w:b/>
          <w:bCs/>
        </w:rPr>
      </w:pPr>
    </w:p>
    <w:p w:rsidR="005D23A1" w:rsidRDefault="005D23A1" w:rsidP="005D23A1">
      <w:pPr>
        <w:jc w:val="center"/>
        <w:rPr>
          <w:b/>
          <w:bCs/>
        </w:rPr>
      </w:pPr>
    </w:p>
    <w:p w:rsidR="005D23A1" w:rsidRPr="00795929" w:rsidRDefault="005D23A1" w:rsidP="005D23A1">
      <w:pPr>
        <w:jc w:val="center"/>
        <w:rPr>
          <w:b/>
          <w:bCs/>
        </w:rPr>
      </w:pPr>
    </w:p>
    <w:p w:rsidR="005D23A1" w:rsidRDefault="005D23A1" w:rsidP="005D23A1">
      <w:pPr>
        <w:jc w:val="center"/>
        <w:rPr>
          <w:b/>
          <w:bCs/>
        </w:rPr>
      </w:pPr>
    </w:p>
    <w:p w:rsidR="005D23A1" w:rsidRPr="00795929" w:rsidRDefault="005D23A1" w:rsidP="005D23A1">
      <w:pPr>
        <w:jc w:val="center"/>
        <w:rPr>
          <w:b/>
          <w:bCs/>
        </w:rPr>
      </w:pPr>
    </w:p>
    <w:p w:rsidR="005D23A1" w:rsidRPr="00795929" w:rsidRDefault="005D23A1" w:rsidP="005D23A1">
      <w:pPr>
        <w:jc w:val="center"/>
        <w:rPr>
          <w:b/>
          <w:bCs/>
        </w:rPr>
      </w:pPr>
    </w:p>
    <w:p w:rsidR="005D23A1" w:rsidRPr="00236DF7" w:rsidRDefault="00FF74E1" w:rsidP="005D23A1">
      <w:pPr>
        <w:jc w:val="center"/>
        <w:rPr>
          <w:b/>
          <w:bCs/>
          <w:color w:val="FF0000"/>
        </w:rPr>
      </w:pPr>
      <w:r>
        <w:rPr>
          <w:b/>
          <w:bCs/>
        </w:rPr>
        <w:t>2021</w:t>
      </w:r>
      <w:r w:rsidR="005D23A1" w:rsidRPr="00236DF7">
        <w:rPr>
          <w:b/>
          <w:bCs/>
          <w:color w:val="FF0000"/>
        </w:rPr>
        <w:br w:type="page"/>
      </w:r>
    </w:p>
    <w:p w:rsidR="005D23A1" w:rsidRPr="00BF2294" w:rsidRDefault="005D23A1" w:rsidP="005D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4"/>
        </w:rPr>
      </w:pPr>
      <w:r w:rsidRPr="00BF2294">
        <w:rPr>
          <w:sz w:val="24"/>
        </w:rPr>
        <w:lastRenderedPageBreak/>
        <w:t>Программа учебной дисциплины</w:t>
      </w:r>
      <w:r w:rsidRPr="00BF2294">
        <w:rPr>
          <w:caps/>
          <w:sz w:val="24"/>
        </w:rPr>
        <w:t xml:space="preserve"> </w:t>
      </w:r>
      <w:r w:rsidRPr="00BF2294">
        <w:rPr>
          <w:sz w:val="24"/>
        </w:rPr>
        <w:t xml:space="preserve">разработана на основе Федерального государственного образовательного стандарта по специальности среднего профессионального образования </w:t>
      </w:r>
      <w:r w:rsidR="00932A93" w:rsidRPr="00932A93">
        <w:rPr>
          <w:sz w:val="24"/>
        </w:rPr>
        <w:t>21.02.18  Обогащение полезных ископаемых</w:t>
      </w:r>
    </w:p>
    <w:p w:rsidR="005D23A1" w:rsidRPr="00BF2294" w:rsidRDefault="005D23A1" w:rsidP="005D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  <w:vertAlign w:val="superscript"/>
        </w:rPr>
      </w:pPr>
      <w:r w:rsidRPr="00BF2294">
        <w:t xml:space="preserve"> </w:t>
      </w:r>
    </w:p>
    <w:p w:rsidR="005D23A1" w:rsidRPr="00BF2294" w:rsidRDefault="005D23A1" w:rsidP="005D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  <w:r w:rsidRPr="00BF2294">
        <w:rPr>
          <w:sz w:val="24"/>
          <w:szCs w:val="24"/>
        </w:rPr>
        <w:t xml:space="preserve">Организация-разработчик: </w:t>
      </w:r>
      <w:r w:rsidRPr="00BF2294">
        <w:rPr>
          <w:b/>
          <w:sz w:val="24"/>
          <w:szCs w:val="24"/>
        </w:rPr>
        <w:t>ГБПОУ РХ «Черногорский горно-строительный техникум»</w:t>
      </w:r>
    </w:p>
    <w:p w:rsidR="005D23A1" w:rsidRPr="00BF2294" w:rsidRDefault="005D23A1" w:rsidP="005D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</w:p>
    <w:p w:rsidR="005D23A1" w:rsidRPr="00BF2294" w:rsidRDefault="005D23A1" w:rsidP="005D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BF2294">
        <w:rPr>
          <w:sz w:val="24"/>
          <w:szCs w:val="24"/>
        </w:rPr>
        <w:t>Разработчик:</w:t>
      </w:r>
    </w:p>
    <w:p w:rsidR="005D23A1" w:rsidRPr="00BF2294" w:rsidRDefault="005D23A1" w:rsidP="005D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</w:p>
    <w:p w:rsidR="005D23A1" w:rsidRPr="00BF2294" w:rsidRDefault="005D23A1" w:rsidP="005D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  <w:vertAlign w:val="superscript"/>
        </w:rPr>
      </w:pPr>
      <w:r>
        <w:rPr>
          <w:sz w:val="24"/>
          <w:szCs w:val="24"/>
        </w:rPr>
        <w:t>Самарина Елена Викторовна</w:t>
      </w:r>
      <w:r w:rsidRPr="00BF2294">
        <w:rPr>
          <w:sz w:val="24"/>
          <w:szCs w:val="24"/>
        </w:rPr>
        <w:t xml:space="preserve"> - преподаватель </w:t>
      </w:r>
    </w:p>
    <w:p w:rsidR="005D23A1" w:rsidRPr="00BF2294" w:rsidRDefault="005D23A1" w:rsidP="005D23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4"/>
          <w:szCs w:val="24"/>
        </w:rPr>
      </w:pPr>
    </w:p>
    <w:p w:rsidR="005D23A1" w:rsidRPr="00BF2294" w:rsidRDefault="005D23A1" w:rsidP="005D23A1">
      <w:pPr>
        <w:ind w:left="567"/>
        <w:rPr>
          <w:sz w:val="24"/>
          <w:szCs w:val="24"/>
        </w:rPr>
      </w:pPr>
    </w:p>
    <w:p w:rsidR="005D23A1" w:rsidRPr="00471131" w:rsidRDefault="005D23A1" w:rsidP="005D23A1">
      <w:pPr>
        <w:widowControl w:val="0"/>
        <w:tabs>
          <w:tab w:val="left" w:pos="0"/>
        </w:tabs>
        <w:suppressAutoHyphens/>
        <w:rPr>
          <w:i/>
          <w:caps/>
        </w:rPr>
      </w:pPr>
    </w:p>
    <w:tbl>
      <w:tblPr>
        <w:tblW w:w="10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084"/>
        <w:gridCol w:w="323"/>
      </w:tblGrid>
      <w:tr w:rsidR="005D23A1" w:rsidRPr="00471131" w:rsidTr="005D23A1">
        <w:tc>
          <w:tcPr>
            <w:tcW w:w="56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tbl>
            <w:tblPr>
              <w:tblW w:w="972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9636"/>
              <w:gridCol w:w="222"/>
            </w:tblGrid>
            <w:tr w:rsidR="005D23A1" w:rsidTr="005D23A1">
              <w:tc>
                <w:tcPr>
                  <w:tcW w:w="4957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:rsidR="005D23A1" w:rsidRPr="00795929" w:rsidRDefault="00324106" w:rsidP="005D23A1">
                  <w:pPr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324106">
                    <w:rPr>
                      <w:rFonts w:eastAsia="Calibri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5981700" cy="1438275"/>
                        <wp:effectExtent l="0" t="0" r="0" b="9525"/>
                        <wp:docPr id="2" name="Рисунок 2" descr="C:\Users\Acer\Downloads\10-03-2023_07-57-01\Сиротинкина Сизова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Acer\Downloads\10-03-2023_07-57-01\Сиротинкина Сизова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4828" t="39571" r="8211" b="4697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5981700" cy="1438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77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:rsidR="005D23A1" w:rsidRPr="00795929" w:rsidRDefault="005D23A1" w:rsidP="005D23A1">
                  <w:pPr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</w:tr>
          </w:tbl>
          <w:p w:rsidR="005D23A1" w:rsidRPr="00471131" w:rsidRDefault="005D23A1" w:rsidP="005D23A1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D23A1" w:rsidRPr="00471131" w:rsidRDefault="005D23A1" w:rsidP="005D23A1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</w:tbl>
    <w:p w:rsidR="005D23A1" w:rsidRPr="00BF2294" w:rsidRDefault="005D23A1" w:rsidP="005D23A1">
      <w:pPr>
        <w:ind w:left="567"/>
        <w:rPr>
          <w:sz w:val="24"/>
          <w:szCs w:val="24"/>
        </w:rPr>
      </w:pPr>
    </w:p>
    <w:tbl>
      <w:tblPr>
        <w:tblpPr w:leftFromText="180" w:rightFromText="180" w:vertAnchor="text" w:horzAnchor="margin" w:tblpXSpec="right" w:tblpY="68"/>
        <w:tblW w:w="10314" w:type="dxa"/>
        <w:tblLook w:val="04A0" w:firstRow="1" w:lastRow="0" w:firstColumn="1" w:lastColumn="0" w:noHBand="0" w:noVBand="1"/>
      </w:tblPr>
      <w:tblGrid>
        <w:gridCol w:w="5353"/>
        <w:gridCol w:w="4961"/>
      </w:tblGrid>
      <w:tr w:rsidR="005D23A1" w:rsidRPr="00BF2294" w:rsidTr="005D23A1">
        <w:trPr>
          <w:trHeight w:val="874"/>
        </w:trPr>
        <w:tc>
          <w:tcPr>
            <w:tcW w:w="5353" w:type="dxa"/>
          </w:tcPr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Pr="00BF2294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961" w:type="dxa"/>
          </w:tcPr>
          <w:p w:rsidR="005D23A1" w:rsidRPr="00BF2294" w:rsidRDefault="005D23A1" w:rsidP="005D23A1">
            <w:pPr>
              <w:ind w:left="1452" w:right="-105"/>
              <w:contextualSpacing/>
              <w:jc w:val="center"/>
              <w:rPr>
                <w:rFonts w:eastAsia="Calibri"/>
              </w:rPr>
            </w:pPr>
          </w:p>
        </w:tc>
      </w:tr>
    </w:tbl>
    <w:p w:rsidR="00104C5C" w:rsidRDefault="00104C5C" w:rsidP="005D23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 w:val="24"/>
          <w:szCs w:val="24"/>
          <w:lang w:eastAsia="ru-RU"/>
        </w:rPr>
      </w:pPr>
    </w:p>
    <w:p w:rsidR="00FE5866" w:rsidRDefault="00FE5866" w:rsidP="005D23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 w:val="24"/>
          <w:szCs w:val="24"/>
          <w:lang w:eastAsia="ru-RU"/>
        </w:rPr>
      </w:pPr>
    </w:p>
    <w:p w:rsidR="00FE5866" w:rsidRDefault="00FE5866" w:rsidP="005D23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 w:val="24"/>
          <w:szCs w:val="24"/>
          <w:lang w:eastAsia="ru-RU"/>
        </w:rPr>
      </w:pPr>
    </w:p>
    <w:p w:rsidR="00FE5866" w:rsidRPr="00104C5C" w:rsidRDefault="00FE5866" w:rsidP="005D23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 w:val="24"/>
          <w:szCs w:val="24"/>
          <w:lang w:eastAsia="ru-RU"/>
        </w:rPr>
      </w:pPr>
      <w:bookmarkStart w:id="1" w:name="_GoBack"/>
      <w:bookmarkEnd w:id="1"/>
    </w:p>
    <w:p w:rsidR="00104C5C" w:rsidRPr="00104C5C" w:rsidRDefault="00104C5C" w:rsidP="00104C5C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104C5C" w:rsidRPr="00104C5C" w:rsidRDefault="00104C5C" w:rsidP="00104C5C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104C5C" w:rsidRPr="00104C5C" w:rsidRDefault="00104C5C" w:rsidP="00104C5C">
      <w:pPr>
        <w:jc w:val="center"/>
        <w:rPr>
          <w:rFonts w:eastAsia="Times New Roman"/>
          <w:b/>
          <w:sz w:val="24"/>
          <w:szCs w:val="24"/>
          <w:lang w:eastAsia="ru-RU"/>
        </w:rPr>
      </w:pPr>
      <w:r w:rsidRPr="00104C5C">
        <w:rPr>
          <w:rFonts w:eastAsia="Times New Roman"/>
          <w:b/>
          <w:sz w:val="24"/>
          <w:szCs w:val="24"/>
          <w:lang w:eastAsia="ru-RU"/>
        </w:rPr>
        <w:lastRenderedPageBreak/>
        <w:t>СОДЕРЖАНИЕ</w:t>
      </w:r>
      <w:bookmarkEnd w:id="0"/>
    </w:p>
    <w:p w:rsidR="00104C5C" w:rsidRPr="00104C5C" w:rsidRDefault="00104C5C" w:rsidP="00104C5C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396D48" w:rsidRDefault="00104C5C">
      <w:pPr>
        <w:pStyle w:val="13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04C5C">
        <w:fldChar w:fldCharType="begin"/>
      </w:r>
      <w:r w:rsidRPr="00104C5C">
        <w:instrText xml:space="preserve"> TOC \o "1-3" \h \z \u </w:instrText>
      </w:r>
      <w:r w:rsidRPr="00104C5C">
        <w:fldChar w:fldCharType="separate"/>
      </w:r>
      <w:hyperlink w:anchor="_Toc89617739" w:history="1">
        <w:r w:rsidR="00396D48" w:rsidRPr="00FC5345">
          <w:rPr>
            <w:rStyle w:val="a6"/>
            <w:b/>
            <w:noProof/>
          </w:rPr>
          <w:t xml:space="preserve">1.ПАСПОРТ РАБОЧЕЙ  ПРОГРАММЫ УЧЕБНОЙ ДИСЦИПЛИНЫ </w:t>
        </w:r>
        <w:r w:rsidR="00396D48" w:rsidRPr="00FC5345">
          <w:rPr>
            <w:rStyle w:val="a6"/>
            <w:noProof/>
            <w:shd w:val="clear" w:color="auto" w:fill="FFFFFF"/>
          </w:rPr>
          <w:t>ПРАВОВЫЕ ОСНОВЫ ПРОФЕССИОНАЛЬНОЙ ДЕЯТЕЛЬНОСТИ</w:t>
        </w:r>
        <w:r w:rsidR="00396D48">
          <w:rPr>
            <w:noProof/>
            <w:webHidden/>
          </w:rPr>
          <w:tab/>
        </w:r>
        <w:r w:rsidR="00396D48">
          <w:rPr>
            <w:noProof/>
            <w:webHidden/>
          </w:rPr>
          <w:fldChar w:fldCharType="begin"/>
        </w:r>
        <w:r w:rsidR="00396D48">
          <w:rPr>
            <w:noProof/>
            <w:webHidden/>
          </w:rPr>
          <w:instrText xml:space="preserve"> PAGEREF _Toc89617739 \h </w:instrText>
        </w:r>
        <w:r w:rsidR="00396D48">
          <w:rPr>
            <w:noProof/>
            <w:webHidden/>
          </w:rPr>
        </w:r>
        <w:r w:rsidR="00396D48">
          <w:rPr>
            <w:noProof/>
            <w:webHidden/>
          </w:rPr>
          <w:fldChar w:fldCharType="separate"/>
        </w:r>
        <w:r w:rsidR="00396D48">
          <w:rPr>
            <w:noProof/>
            <w:webHidden/>
          </w:rPr>
          <w:t>4</w:t>
        </w:r>
        <w:r w:rsidR="00396D48">
          <w:rPr>
            <w:noProof/>
            <w:webHidden/>
          </w:rPr>
          <w:fldChar w:fldCharType="end"/>
        </w:r>
      </w:hyperlink>
    </w:p>
    <w:p w:rsidR="00396D48" w:rsidRDefault="00D34D66">
      <w:pPr>
        <w:pStyle w:val="1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9617740" w:history="1">
        <w:r w:rsidR="00396D48" w:rsidRPr="00FC5345">
          <w:rPr>
            <w:rStyle w:val="a6"/>
            <w:b/>
            <w:noProof/>
          </w:rPr>
          <w:t>2. СТРУКТУРА И СОДЕРЖАНИЕ УЧЕБНОЙ ДИСЦИПЛИНЫ</w:t>
        </w:r>
        <w:r w:rsidR="00396D48">
          <w:rPr>
            <w:noProof/>
            <w:webHidden/>
          </w:rPr>
          <w:tab/>
        </w:r>
        <w:r w:rsidR="00396D48">
          <w:rPr>
            <w:noProof/>
            <w:webHidden/>
          </w:rPr>
          <w:fldChar w:fldCharType="begin"/>
        </w:r>
        <w:r w:rsidR="00396D48">
          <w:rPr>
            <w:noProof/>
            <w:webHidden/>
          </w:rPr>
          <w:instrText xml:space="preserve"> PAGEREF _Toc89617740 \h </w:instrText>
        </w:r>
        <w:r w:rsidR="00396D48">
          <w:rPr>
            <w:noProof/>
            <w:webHidden/>
          </w:rPr>
        </w:r>
        <w:r w:rsidR="00396D48">
          <w:rPr>
            <w:noProof/>
            <w:webHidden/>
          </w:rPr>
          <w:fldChar w:fldCharType="separate"/>
        </w:r>
        <w:r w:rsidR="00396D48">
          <w:rPr>
            <w:noProof/>
            <w:webHidden/>
          </w:rPr>
          <w:t>6</w:t>
        </w:r>
        <w:r w:rsidR="00396D48">
          <w:rPr>
            <w:noProof/>
            <w:webHidden/>
          </w:rPr>
          <w:fldChar w:fldCharType="end"/>
        </w:r>
      </w:hyperlink>
    </w:p>
    <w:p w:rsidR="00396D48" w:rsidRDefault="00D34D66">
      <w:pPr>
        <w:pStyle w:val="1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9617741" w:history="1">
        <w:r w:rsidR="00396D48" w:rsidRPr="00FC5345">
          <w:rPr>
            <w:rStyle w:val="a6"/>
            <w:b/>
            <w:noProof/>
          </w:rPr>
          <w:t>3. УСЛОВИЯ РЕАЛИЗАЦИИ УЧЕБНОЙ ДИСЦИПЛИНЫ</w:t>
        </w:r>
        <w:r w:rsidR="00396D48">
          <w:rPr>
            <w:noProof/>
            <w:webHidden/>
          </w:rPr>
          <w:tab/>
        </w:r>
        <w:r w:rsidR="00396D48">
          <w:rPr>
            <w:noProof/>
            <w:webHidden/>
          </w:rPr>
          <w:fldChar w:fldCharType="begin"/>
        </w:r>
        <w:r w:rsidR="00396D48">
          <w:rPr>
            <w:noProof/>
            <w:webHidden/>
          </w:rPr>
          <w:instrText xml:space="preserve"> PAGEREF _Toc89617741 \h </w:instrText>
        </w:r>
        <w:r w:rsidR="00396D48">
          <w:rPr>
            <w:noProof/>
            <w:webHidden/>
          </w:rPr>
        </w:r>
        <w:r w:rsidR="00396D48">
          <w:rPr>
            <w:noProof/>
            <w:webHidden/>
          </w:rPr>
          <w:fldChar w:fldCharType="separate"/>
        </w:r>
        <w:r w:rsidR="00396D48">
          <w:rPr>
            <w:noProof/>
            <w:webHidden/>
          </w:rPr>
          <w:t>12</w:t>
        </w:r>
        <w:r w:rsidR="00396D48">
          <w:rPr>
            <w:noProof/>
            <w:webHidden/>
          </w:rPr>
          <w:fldChar w:fldCharType="end"/>
        </w:r>
      </w:hyperlink>
    </w:p>
    <w:p w:rsidR="00396D48" w:rsidRDefault="00D34D66">
      <w:pPr>
        <w:pStyle w:val="1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9617742" w:history="1">
        <w:r w:rsidR="00396D48" w:rsidRPr="00FC5345">
          <w:rPr>
            <w:rStyle w:val="a6"/>
            <w:b/>
            <w:noProof/>
          </w:rPr>
          <w:t>4. КОНТРОЛЬ И ОЦЕНКА РЕЗУЛЬТАТОВ УСВОЕНИЯ ДИСЦИПЛИНЫ</w:t>
        </w:r>
        <w:r w:rsidR="00396D48">
          <w:rPr>
            <w:noProof/>
            <w:webHidden/>
          </w:rPr>
          <w:tab/>
        </w:r>
        <w:r w:rsidR="00396D48">
          <w:rPr>
            <w:noProof/>
            <w:webHidden/>
          </w:rPr>
          <w:fldChar w:fldCharType="begin"/>
        </w:r>
        <w:r w:rsidR="00396D48">
          <w:rPr>
            <w:noProof/>
            <w:webHidden/>
          </w:rPr>
          <w:instrText xml:space="preserve"> PAGEREF _Toc89617742 \h </w:instrText>
        </w:r>
        <w:r w:rsidR="00396D48">
          <w:rPr>
            <w:noProof/>
            <w:webHidden/>
          </w:rPr>
        </w:r>
        <w:r w:rsidR="00396D48">
          <w:rPr>
            <w:noProof/>
            <w:webHidden/>
          </w:rPr>
          <w:fldChar w:fldCharType="separate"/>
        </w:r>
        <w:r w:rsidR="00396D48">
          <w:rPr>
            <w:noProof/>
            <w:webHidden/>
          </w:rPr>
          <w:t>15</w:t>
        </w:r>
        <w:r w:rsidR="00396D48">
          <w:rPr>
            <w:noProof/>
            <w:webHidden/>
          </w:rPr>
          <w:fldChar w:fldCharType="end"/>
        </w:r>
      </w:hyperlink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b/>
          <w:bCs/>
          <w:sz w:val="24"/>
          <w:szCs w:val="24"/>
          <w:lang w:eastAsia="ru-RU"/>
        </w:rPr>
        <w:fldChar w:fldCharType="end"/>
      </w: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eastAsia="Times New Roman"/>
          <w:b/>
          <w:sz w:val="24"/>
          <w:szCs w:val="24"/>
          <w:lang w:eastAsia="ru-RU"/>
        </w:rPr>
      </w:pPr>
      <w:bookmarkStart w:id="2" w:name="_Toc89617739"/>
      <w:r w:rsidRPr="00104C5C">
        <w:rPr>
          <w:rFonts w:eastAsia="Times New Roman"/>
          <w:b/>
          <w:sz w:val="24"/>
          <w:szCs w:val="24"/>
          <w:lang w:eastAsia="ru-RU"/>
        </w:rPr>
        <w:lastRenderedPageBreak/>
        <w:t>1.ПАСПОРТ РАБОЧЕЙ  ПРОГРАММЫ УЧЕБНОЙ ДИСЦИПЛИНЫ</w:t>
      </w:r>
      <w:r w:rsidR="00F92A22" w:rsidRPr="00104C5C">
        <w:rPr>
          <w:rFonts w:eastAsia="Times New Roman"/>
          <w:b/>
          <w:sz w:val="24"/>
          <w:szCs w:val="24"/>
          <w:lang w:eastAsia="ru-RU"/>
        </w:rPr>
        <w:t xml:space="preserve"> </w:t>
      </w:r>
      <w:r w:rsidR="00F92A22" w:rsidRPr="00795929">
        <w:rPr>
          <w:shd w:val="clear" w:color="auto" w:fill="FFFFFF"/>
        </w:rPr>
        <w:t>ПРАВОВЫЕ ОСНОВЫ ПРОФЕССИОНАЛЬНОЙ ДЕЯТЕЛЬНОСТИ</w:t>
      </w:r>
      <w:bookmarkEnd w:id="2"/>
    </w:p>
    <w:p w:rsidR="00104C5C" w:rsidRPr="00104C5C" w:rsidRDefault="00104C5C" w:rsidP="00104C5C">
      <w:pPr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eastAsia="Times New Roman"/>
          <w:b/>
          <w:sz w:val="24"/>
          <w:szCs w:val="24"/>
          <w:lang w:eastAsia="ru-RU"/>
        </w:rPr>
      </w:pPr>
      <w:r w:rsidRPr="00104C5C">
        <w:rPr>
          <w:rFonts w:eastAsia="Times New Roman"/>
          <w:b/>
          <w:sz w:val="24"/>
          <w:szCs w:val="24"/>
          <w:lang w:eastAsia="ru-RU"/>
        </w:rPr>
        <w:t>Область применения рабочей программы</w:t>
      </w:r>
    </w:p>
    <w:p w:rsidR="00104C5C" w:rsidRPr="00104C5C" w:rsidRDefault="00104C5C" w:rsidP="00104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 xml:space="preserve">Рабочая программа учебной дисциплины </w:t>
      </w:r>
      <w:r w:rsidR="00F92A22">
        <w:rPr>
          <w:rFonts w:eastAsia="Times New Roman"/>
          <w:sz w:val="24"/>
          <w:szCs w:val="24"/>
          <w:lang w:eastAsia="ru-RU"/>
        </w:rPr>
        <w:t xml:space="preserve">является </w:t>
      </w:r>
      <w:r w:rsidR="00F92A22" w:rsidRPr="00F92A22">
        <w:rPr>
          <w:rFonts w:eastAsia="Times New Roman"/>
          <w:sz w:val="24"/>
          <w:szCs w:val="24"/>
          <w:lang w:eastAsia="ru-RU"/>
        </w:rPr>
        <w:t xml:space="preserve">частью основной профессиональной образовательной программы в соответствии с ФГОС </w:t>
      </w:r>
      <w:r w:rsidRPr="00104C5C">
        <w:rPr>
          <w:rFonts w:eastAsia="Times New Roman"/>
          <w:sz w:val="24"/>
          <w:szCs w:val="24"/>
          <w:lang w:eastAsia="ru-RU"/>
        </w:rPr>
        <w:t xml:space="preserve">по специальности </w:t>
      </w:r>
      <w:r w:rsidR="00932A93" w:rsidRPr="00932A93">
        <w:rPr>
          <w:rFonts w:eastAsia="Times New Roman"/>
          <w:sz w:val="24"/>
          <w:szCs w:val="24"/>
          <w:lang w:eastAsia="ru-RU"/>
        </w:rPr>
        <w:t>21.02.18  Обогащение полезных ископаемых</w:t>
      </w:r>
    </w:p>
    <w:p w:rsidR="00104C5C" w:rsidRPr="00104C5C" w:rsidRDefault="00104C5C" w:rsidP="00104C5C">
      <w:pPr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Times New Roman"/>
          <w:b/>
          <w:sz w:val="24"/>
          <w:szCs w:val="24"/>
          <w:lang w:eastAsia="ru-RU"/>
        </w:rPr>
      </w:pPr>
      <w:r w:rsidRPr="00104C5C">
        <w:rPr>
          <w:rFonts w:eastAsia="Times New Roman"/>
          <w:b/>
          <w:sz w:val="24"/>
          <w:szCs w:val="24"/>
          <w:lang w:eastAsia="ru-RU"/>
        </w:rPr>
        <w:t xml:space="preserve">Место учебной дисциплины в структуре основной профессиональной образовательной программы: </w:t>
      </w:r>
      <w:r w:rsidR="00F92A22" w:rsidRPr="00F92A22">
        <w:rPr>
          <w:rFonts w:eastAsia="Times New Roman"/>
          <w:sz w:val="24"/>
          <w:szCs w:val="24"/>
          <w:lang w:eastAsia="ru-RU"/>
        </w:rPr>
        <w:t>Общепрофессиональные дисциплины</w:t>
      </w:r>
    </w:p>
    <w:p w:rsidR="00104C5C" w:rsidRPr="005D23A1" w:rsidRDefault="00104C5C" w:rsidP="002332FA">
      <w:pPr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b/>
          <w:sz w:val="24"/>
          <w:szCs w:val="24"/>
          <w:lang w:eastAsia="ru-RU"/>
        </w:rPr>
        <w:t>Цели и задачи учебной дисциплины – требования к результатам освоения учебной д</w:t>
      </w:r>
      <w:r w:rsidR="002332FA">
        <w:rPr>
          <w:rFonts w:eastAsia="Times New Roman"/>
          <w:b/>
          <w:sz w:val="24"/>
          <w:szCs w:val="24"/>
          <w:lang w:eastAsia="ru-RU"/>
        </w:rPr>
        <w:t>исциплины</w:t>
      </w:r>
      <w:r w:rsidR="005D23A1">
        <w:rPr>
          <w:rFonts w:eastAsia="Times New Roman"/>
          <w:b/>
          <w:sz w:val="24"/>
          <w:szCs w:val="24"/>
          <w:lang w:eastAsia="ru-RU"/>
        </w:rPr>
        <w:t xml:space="preserve"> </w:t>
      </w:r>
    </w:p>
    <w:p w:rsidR="005D23A1" w:rsidRDefault="005D23A1" w:rsidP="004806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Обучающийся </w:t>
      </w:r>
      <w:r w:rsidR="00480618">
        <w:rPr>
          <w:rFonts w:eastAsia="Times New Roman"/>
          <w:sz w:val="24"/>
          <w:szCs w:val="24"/>
          <w:lang w:eastAsia="ru-RU"/>
        </w:rPr>
        <w:t>должен освоить соответствующие</w:t>
      </w:r>
      <w:r w:rsidRPr="00F6475C">
        <w:rPr>
          <w:rFonts w:eastAsia="Times New Roman"/>
          <w:sz w:val="24"/>
          <w:szCs w:val="24"/>
          <w:lang w:eastAsia="ru-RU"/>
        </w:rPr>
        <w:t xml:space="preserve"> общие компетенции и профессиональные компетенции:</w:t>
      </w:r>
    </w:p>
    <w:tbl>
      <w:tblPr>
        <w:tblStyle w:val="a7"/>
        <w:tblW w:w="9681" w:type="dxa"/>
        <w:tblLook w:val="04A0" w:firstRow="1" w:lastRow="0" w:firstColumn="1" w:lastColumn="0" w:noHBand="0" w:noVBand="1"/>
      </w:tblPr>
      <w:tblGrid>
        <w:gridCol w:w="2518"/>
        <w:gridCol w:w="2399"/>
        <w:gridCol w:w="2266"/>
        <w:gridCol w:w="2498"/>
      </w:tblGrid>
      <w:tr w:rsidR="00065DB8" w:rsidRPr="00065DB8" w:rsidTr="00065DB8">
        <w:tc>
          <w:tcPr>
            <w:tcW w:w="2518" w:type="dxa"/>
          </w:tcPr>
          <w:p w:rsidR="00065DB8" w:rsidRPr="00065DB8" w:rsidRDefault="00862F23" w:rsidP="00480618">
            <w:pPr>
              <w:tabs>
                <w:tab w:val="left" w:pos="142"/>
              </w:tabs>
              <w:spacing w:before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</w:t>
            </w:r>
            <w:r w:rsidR="00065DB8" w:rsidRPr="00065DB8">
              <w:rPr>
                <w:sz w:val="24"/>
                <w:szCs w:val="24"/>
              </w:rPr>
              <w:t>ОК</w:t>
            </w:r>
          </w:p>
        </w:tc>
        <w:tc>
          <w:tcPr>
            <w:tcW w:w="2399" w:type="dxa"/>
          </w:tcPr>
          <w:p w:rsidR="00065DB8" w:rsidRPr="00065DB8" w:rsidRDefault="00862F23" w:rsidP="00480618">
            <w:pPr>
              <w:tabs>
                <w:tab w:val="left" w:pos="142"/>
              </w:tabs>
              <w:spacing w:before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</w:t>
            </w:r>
            <w:r w:rsidR="00065DB8" w:rsidRPr="00065DB8">
              <w:rPr>
                <w:sz w:val="24"/>
                <w:szCs w:val="24"/>
              </w:rPr>
              <w:t>ПК</w:t>
            </w:r>
          </w:p>
        </w:tc>
        <w:tc>
          <w:tcPr>
            <w:tcW w:w="2266" w:type="dxa"/>
          </w:tcPr>
          <w:p w:rsidR="00065DB8" w:rsidRPr="00065DB8" w:rsidRDefault="00065DB8" w:rsidP="00480618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уметь:</w:t>
            </w:r>
          </w:p>
          <w:p w:rsidR="00065DB8" w:rsidRPr="00065DB8" w:rsidRDefault="00065DB8" w:rsidP="00480618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2498" w:type="dxa"/>
          </w:tcPr>
          <w:p w:rsidR="00065DB8" w:rsidRPr="00065DB8" w:rsidRDefault="00065DB8" w:rsidP="00480618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знать:</w:t>
            </w:r>
          </w:p>
          <w:p w:rsidR="00065DB8" w:rsidRPr="00065DB8" w:rsidRDefault="00065DB8" w:rsidP="00480618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</w:tr>
      <w:tr w:rsidR="00065DB8" w:rsidRPr="00065DB8" w:rsidTr="00065DB8">
        <w:tc>
          <w:tcPr>
            <w:tcW w:w="2518" w:type="dxa"/>
            <w:vMerge w:val="restart"/>
          </w:tcPr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ОК 3. Принимать решения в стандартных и нестандартных ситуациях и нести за них ответственность.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 xml:space="preserve">ОК 5. Использовать информационно-коммуникационные </w:t>
            </w:r>
            <w:r w:rsidRPr="00065DB8">
              <w:rPr>
                <w:sz w:val="24"/>
                <w:szCs w:val="24"/>
              </w:rPr>
              <w:lastRenderedPageBreak/>
              <w:t>технологии в профессиональной деятельности.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ОК 6. Работать в коллективе и команде, эффективно общаться с коллегами, руководством, потребителями.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ОК 7. Брать на себя ответственность за работу членов команды (подчиненных), результат выполнения заданий.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2399" w:type="dxa"/>
          </w:tcPr>
          <w:p w:rsidR="00065DB8" w:rsidRPr="00065DB8" w:rsidRDefault="00065DB8" w:rsidP="00065DB8">
            <w:pPr>
              <w:rPr>
                <w:sz w:val="24"/>
                <w:szCs w:val="24"/>
              </w:rPr>
            </w:pPr>
          </w:p>
        </w:tc>
        <w:tc>
          <w:tcPr>
            <w:tcW w:w="2266" w:type="dxa"/>
            <w:vMerge w:val="restart"/>
          </w:tcPr>
          <w:p w:rsidR="00065DB8" w:rsidRPr="00065DB8" w:rsidRDefault="00065DB8" w:rsidP="00480618">
            <w:pPr>
              <w:pStyle w:val="af1"/>
              <w:numPr>
                <w:ilvl w:val="0"/>
                <w:numId w:val="17"/>
              </w:numPr>
              <w:tabs>
                <w:tab w:val="left" w:pos="142"/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анализировать и оценивать результаты и последствия деятельности (бездействия) с правовой точки зрения;</w:t>
            </w:r>
          </w:p>
          <w:p w:rsidR="00065DB8" w:rsidRPr="00065DB8" w:rsidRDefault="00065DB8" w:rsidP="00480618">
            <w:pPr>
              <w:pStyle w:val="af1"/>
              <w:numPr>
                <w:ilvl w:val="0"/>
                <w:numId w:val="17"/>
              </w:numPr>
              <w:tabs>
                <w:tab w:val="left" w:pos="142"/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защищать свои права в соответствии с гражданским, гражданско-процессуальным и трудовым законодательством;</w:t>
            </w:r>
          </w:p>
          <w:p w:rsidR="00065DB8" w:rsidRPr="00065DB8" w:rsidRDefault="00065DB8" w:rsidP="00480618">
            <w:pPr>
              <w:pStyle w:val="af1"/>
              <w:numPr>
                <w:ilvl w:val="0"/>
                <w:numId w:val="17"/>
              </w:numPr>
              <w:tabs>
                <w:tab w:val="left" w:pos="142"/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использовать нормативные правовые документы, регламентирующие профессиональную деятельность;</w:t>
            </w:r>
          </w:p>
          <w:p w:rsidR="00065DB8" w:rsidRPr="00065DB8" w:rsidRDefault="00065DB8" w:rsidP="00480618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2498" w:type="dxa"/>
            <w:vMerge w:val="restart"/>
          </w:tcPr>
          <w:p w:rsidR="00065DB8" w:rsidRPr="00065DB8" w:rsidRDefault="00065DB8" w:rsidP="00480618">
            <w:pPr>
              <w:numPr>
                <w:ilvl w:val="0"/>
                <w:numId w:val="16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виды административных правонарушений и административной ответственности;</w:t>
            </w:r>
          </w:p>
          <w:p w:rsidR="00065DB8" w:rsidRPr="00065DB8" w:rsidRDefault="00065DB8" w:rsidP="00480618">
            <w:pPr>
              <w:numPr>
                <w:ilvl w:val="0"/>
                <w:numId w:val="16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классификацию, основные виды и правила составления нормативных документов;</w:t>
            </w:r>
          </w:p>
          <w:p w:rsidR="00065DB8" w:rsidRPr="00065DB8" w:rsidRDefault="00065DB8" w:rsidP="00480618">
            <w:pPr>
              <w:numPr>
                <w:ilvl w:val="0"/>
                <w:numId w:val="16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нормы защиты нарушенных прав и судебный порядок разрешения споров;</w:t>
            </w:r>
          </w:p>
          <w:p w:rsidR="00065DB8" w:rsidRPr="00065DB8" w:rsidRDefault="00065DB8" w:rsidP="00480618">
            <w:pPr>
              <w:numPr>
                <w:ilvl w:val="0"/>
                <w:numId w:val="16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организационно-правовые формы юридических лиц:</w:t>
            </w:r>
          </w:p>
          <w:p w:rsidR="00065DB8" w:rsidRPr="00065DB8" w:rsidRDefault="00065DB8" w:rsidP="00480618">
            <w:pPr>
              <w:numPr>
                <w:ilvl w:val="0"/>
                <w:numId w:val="16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основные положения Конституции Российской Федерации, действующие законодательные и иные нормативные правовые акты, регулирующие правоотношения в процессе профессиональной (трудовой) деятельности;</w:t>
            </w:r>
          </w:p>
          <w:p w:rsidR="00065DB8" w:rsidRPr="00065DB8" w:rsidRDefault="00065DB8" w:rsidP="00480618">
            <w:pPr>
              <w:numPr>
                <w:ilvl w:val="0"/>
                <w:numId w:val="16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нормы дисциплинарной и материальной ответственности работника;</w:t>
            </w:r>
          </w:p>
          <w:p w:rsidR="00065DB8" w:rsidRPr="00065DB8" w:rsidRDefault="00065DB8" w:rsidP="00480618">
            <w:pPr>
              <w:numPr>
                <w:ilvl w:val="0"/>
                <w:numId w:val="16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 xml:space="preserve">понятие правового регулирования в </w:t>
            </w:r>
            <w:r w:rsidRPr="00065DB8">
              <w:rPr>
                <w:sz w:val="24"/>
                <w:szCs w:val="24"/>
              </w:rPr>
              <w:lastRenderedPageBreak/>
              <w:t>сфере профессиональной деятельности;</w:t>
            </w:r>
          </w:p>
          <w:p w:rsidR="00065DB8" w:rsidRPr="00065DB8" w:rsidRDefault="00065DB8" w:rsidP="00480618">
            <w:pPr>
              <w:numPr>
                <w:ilvl w:val="0"/>
                <w:numId w:val="16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порядок заключения трудового договора и основания его прекращения;</w:t>
            </w:r>
          </w:p>
          <w:p w:rsidR="00065DB8" w:rsidRPr="00065DB8" w:rsidRDefault="00065DB8" w:rsidP="00480618">
            <w:pPr>
              <w:numPr>
                <w:ilvl w:val="0"/>
                <w:numId w:val="16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права и обязанности работников в сфере профессиональной деятельности;</w:t>
            </w:r>
          </w:p>
          <w:p w:rsidR="00065DB8" w:rsidRPr="00065DB8" w:rsidRDefault="00065DB8" w:rsidP="00480618">
            <w:pPr>
              <w:numPr>
                <w:ilvl w:val="0"/>
                <w:numId w:val="16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права и свободы человека и гражданина, механизмы их реализации;</w:t>
            </w:r>
          </w:p>
          <w:p w:rsidR="00065DB8" w:rsidRPr="00065DB8" w:rsidRDefault="00065DB8" w:rsidP="00480618">
            <w:pPr>
              <w:numPr>
                <w:ilvl w:val="0"/>
                <w:numId w:val="16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правовое положение субъектов предпринимательской деятельности;</w:t>
            </w:r>
          </w:p>
          <w:p w:rsidR="00065DB8" w:rsidRPr="00065DB8" w:rsidRDefault="00065DB8" w:rsidP="00480618">
            <w:pPr>
              <w:numPr>
                <w:ilvl w:val="0"/>
                <w:numId w:val="16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роль государственного регулирования в обеспечении занятости населения</w:t>
            </w:r>
          </w:p>
        </w:tc>
      </w:tr>
      <w:tr w:rsidR="00065DB8" w:rsidRPr="00065DB8" w:rsidTr="00065DB8">
        <w:tc>
          <w:tcPr>
            <w:tcW w:w="2518" w:type="dxa"/>
            <w:vMerge/>
          </w:tcPr>
          <w:p w:rsidR="00065DB8" w:rsidRPr="00065DB8" w:rsidRDefault="00065DB8" w:rsidP="00065DB8">
            <w:pPr>
              <w:rPr>
                <w:sz w:val="24"/>
                <w:szCs w:val="24"/>
              </w:rPr>
            </w:pPr>
          </w:p>
        </w:tc>
        <w:tc>
          <w:tcPr>
            <w:tcW w:w="2399" w:type="dxa"/>
          </w:tcPr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ПК 1.1. Планировать ведение горных работ и оформлять техническую документацию.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ПК 1.2. Организовывать и контролировать ведение горных работ на участке.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ПК 1.3. Организовывать и контролировать ведение взрывных работ на участке.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ПК 1.4. Обеспечивать выполнение плановых показателей.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ПК 2.1. Контролировать выполнение требований отраслевых норм, инструкций и правил безопасности при ведении горных и взрывных работ.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ПК 2.2. Контролировать выполнение требований пожарной безопасности.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 xml:space="preserve">ПК 2.3. Контролировать состояние рабочих </w:t>
            </w:r>
            <w:r w:rsidRPr="00065DB8">
              <w:rPr>
                <w:sz w:val="24"/>
                <w:szCs w:val="24"/>
              </w:rPr>
              <w:lastRenderedPageBreak/>
              <w:t>мест и оборудования на участке в соответствии с требованиями охраны труда.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ПК 2.4. Организовывать и осуществлять производственный контроль соблюдения требований промышленной безопасности и охраны труда на участке.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ПК 3.1. Организовывать работу по управлению персоналом на производственном участке.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ПК 3.2. Обеспечивать материальное и моральное стимулирование трудовой деятельности персонала.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ПК 3.3. Анализировать процесс и результаты деятельности персонала участка.</w:t>
            </w:r>
          </w:p>
        </w:tc>
        <w:tc>
          <w:tcPr>
            <w:tcW w:w="2266" w:type="dxa"/>
            <w:vMerge/>
          </w:tcPr>
          <w:p w:rsidR="00065DB8" w:rsidRPr="00065DB8" w:rsidRDefault="00065DB8" w:rsidP="00480618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2498" w:type="dxa"/>
            <w:vMerge/>
          </w:tcPr>
          <w:p w:rsidR="00065DB8" w:rsidRPr="00065DB8" w:rsidRDefault="00065DB8" w:rsidP="00480618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</w:tr>
    </w:tbl>
    <w:p w:rsidR="00104C5C" w:rsidRPr="00104C5C" w:rsidRDefault="00104C5C" w:rsidP="002332FA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Курс направлен на формирование умений самостоятельно и мотивированно организовывать свою познавательную деятель</w:t>
      </w:r>
      <w:r w:rsidRPr="00104C5C">
        <w:rPr>
          <w:rFonts w:eastAsia="Times New Roman"/>
          <w:sz w:val="24"/>
          <w:szCs w:val="24"/>
          <w:lang w:eastAsia="ru-RU"/>
        </w:rPr>
        <w:softHyphen/>
        <w:t xml:space="preserve">ность (от постановки целей до получения и оценки результата); </w:t>
      </w:r>
      <w:r w:rsidR="002332FA">
        <w:rPr>
          <w:rFonts w:eastAsia="Times New Roman"/>
          <w:sz w:val="24"/>
          <w:szCs w:val="24"/>
          <w:lang w:eastAsia="ru-RU"/>
        </w:rPr>
        <w:t xml:space="preserve"> </w:t>
      </w:r>
      <w:r w:rsidRPr="00104C5C">
        <w:rPr>
          <w:rFonts w:eastAsia="Times New Roman"/>
          <w:sz w:val="24"/>
          <w:szCs w:val="24"/>
          <w:lang w:eastAsia="ru-RU"/>
        </w:rPr>
        <w:t>участие в проектной деятельности, в организации и проведении учебно-исследовательской работы: выдвижение гипотез, осущест</w:t>
      </w:r>
      <w:r w:rsidRPr="00104C5C">
        <w:rPr>
          <w:rFonts w:eastAsia="Times New Roman"/>
          <w:sz w:val="24"/>
          <w:szCs w:val="24"/>
          <w:lang w:eastAsia="ru-RU"/>
        </w:rPr>
        <w:softHyphen/>
        <w:t>вление их проверки, владение приемами исследовательской дея</w:t>
      </w:r>
      <w:r w:rsidRPr="00104C5C">
        <w:rPr>
          <w:rFonts w:eastAsia="Times New Roman"/>
          <w:sz w:val="24"/>
          <w:szCs w:val="24"/>
          <w:lang w:eastAsia="ru-RU"/>
        </w:rPr>
        <w:softHyphen/>
        <w:t xml:space="preserve">тельности, элементарными умениями прогноза, умение отвечать на вопрос: «Что произойдет, если...». </w:t>
      </w:r>
    </w:p>
    <w:p w:rsidR="005F51E2" w:rsidRDefault="00104C5C" w:rsidP="005F51E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В области информационно-коммуникативной деятельности предполагается поиск нужной информации по заданной теме в источниках права; передача содержания инфор</w:t>
      </w:r>
      <w:r w:rsidRPr="00104C5C">
        <w:rPr>
          <w:rFonts w:eastAsia="Times New Roman"/>
          <w:sz w:val="24"/>
          <w:szCs w:val="24"/>
          <w:lang w:eastAsia="ru-RU"/>
        </w:rPr>
        <w:softHyphen/>
        <w:t>мации адекватно поставленной ц</w:t>
      </w:r>
      <w:r w:rsidR="002332FA">
        <w:rPr>
          <w:rFonts w:eastAsia="Times New Roman"/>
          <w:sz w:val="24"/>
          <w:szCs w:val="24"/>
          <w:lang w:eastAsia="ru-RU"/>
        </w:rPr>
        <w:t xml:space="preserve">ели (сжато, полно, выборочно);  </w:t>
      </w:r>
      <w:r w:rsidRPr="00104C5C">
        <w:rPr>
          <w:rFonts w:eastAsia="Times New Roman"/>
          <w:sz w:val="24"/>
          <w:szCs w:val="24"/>
          <w:lang w:eastAsia="ru-RU"/>
        </w:rPr>
        <w:t>умения обосновать суждения, давать определения, приводить доказательства; объяснение изученных положений на самостоятельно подобранных конкретных примерах. Владение основными навыками публичных выступлений (высказывания, монолог, дискуссия, полемика), следование этическим нормам и прави</w:t>
      </w:r>
      <w:r w:rsidR="005F51E2">
        <w:rPr>
          <w:rFonts w:eastAsia="Times New Roman"/>
          <w:sz w:val="24"/>
          <w:szCs w:val="24"/>
          <w:lang w:eastAsia="ru-RU"/>
        </w:rPr>
        <w:t xml:space="preserve">лам ведения диалога (диспута). </w:t>
      </w:r>
    </w:p>
    <w:p w:rsidR="005F51E2" w:rsidRDefault="00104C5C" w:rsidP="005F51E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В области рефлексивной деятельности обеспечивается понимание ценности образования как средства развития культуры личности, объективное оценива</w:t>
      </w:r>
      <w:r w:rsidRPr="00104C5C">
        <w:rPr>
          <w:rFonts w:eastAsia="Times New Roman"/>
          <w:sz w:val="24"/>
          <w:szCs w:val="24"/>
          <w:lang w:eastAsia="ru-RU"/>
        </w:rPr>
        <w:softHyphen/>
        <w:t xml:space="preserve">ние своих учебных достижений, поведения, черт своей личности, учет мнения других людей при </w:t>
      </w:r>
      <w:r w:rsidRPr="00104C5C">
        <w:rPr>
          <w:rFonts w:eastAsia="Times New Roman"/>
          <w:sz w:val="24"/>
          <w:szCs w:val="24"/>
          <w:lang w:eastAsia="ru-RU"/>
        </w:rPr>
        <w:lastRenderedPageBreak/>
        <w:t>определении собственной позиции и самооценке, владение навыками организации и участия в кол</w:t>
      </w:r>
      <w:r w:rsidRPr="00104C5C">
        <w:rPr>
          <w:rFonts w:eastAsia="Times New Roman"/>
          <w:sz w:val="24"/>
          <w:szCs w:val="24"/>
          <w:lang w:eastAsia="ru-RU"/>
        </w:rPr>
        <w:softHyphen/>
        <w:t>лективной деятельности: постановка общей цели и определение средств ее достижения, конструктивное восприятие иных мнений и идей, определение собственного отношения к явлениям совре</w:t>
      </w:r>
      <w:r w:rsidRPr="00104C5C">
        <w:rPr>
          <w:rFonts w:eastAsia="Times New Roman"/>
          <w:sz w:val="24"/>
          <w:szCs w:val="24"/>
          <w:lang w:eastAsia="ru-RU"/>
        </w:rPr>
        <w:softHyphen/>
        <w:t>менной жизни, умение отстаивать свою гражданскую позицию, формулировать свои мировоззренческие взгляды, осуществление осознанного выбора путей продолжения образования или буду</w:t>
      </w:r>
      <w:r w:rsidRPr="00104C5C">
        <w:rPr>
          <w:rFonts w:eastAsia="Times New Roman"/>
          <w:sz w:val="24"/>
          <w:szCs w:val="24"/>
          <w:lang w:eastAsia="ru-RU"/>
        </w:rPr>
        <w:softHyphen/>
        <w:t xml:space="preserve">щей </w:t>
      </w:r>
      <w:r w:rsidR="005F51E2">
        <w:rPr>
          <w:rFonts w:eastAsia="Times New Roman"/>
          <w:sz w:val="24"/>
          <w:szCs w:val="24"/>
          <w:lang w:eastAsia="ru-RU"/>
        </w:rPr>
        <w:t xml:space="preserve">профессиональной деятельности. </w:t>
      </w:r>
    </w:p>
    <w:p w:rsidR="00104C5C" w:rsidRPr="00104C5C" w:rsidRDefault="00104C5C" w:rsidP="005F51E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Общеобязательными являются следующие виды деятельности:</w:t>
      </w:r>
    </w:p>
    <w:p w:rsidR="00104C5C" w:rsidRPr="00104C5C" w:rsidRDefault="00104C5C" w:rsidP="00480618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•  работа с источниками права, в том числе новыми норматив</w:t>
      </w:r>
      <w:r w:rsidRPr="00104C5C">
        <w:rPr>
          <w:rFonts w:eastAsia="Times New Roman"/>
          <w:sz w:val="24"/>
          <w:szCs w:val="24"/>
          <w:lang w:eastAsia="ru-RU"/>
        </w:rPr>
        <w:softHyphen/>
        <w:t>ными актами;</w:t>
      </w:r>
    </w:p>
    <w:p w:rsidR="00104C5C" w:rsidRPr="00104C5C" w:rsidRDefault="00104C5C" w:rsidP="00480618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•  анализ норм закона с точки зрения конкретных условий их реализации;</w:t>
      </w:r>
    </w:p>
    <w:p w:rsidR="00104C5C" w:rsidRPr="00104C5C" w:rsidRDefault="00104C5C" w:rsidP="00480618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•  выбор правомерных форм поведения и способов защиты прав и интересов личности;</w:t>
      </w:r>
    </w:p>
    <w:p w:rsidR="00104C5C" w:rsidRPr="00104C5C" w:rsidRDefault="00104C5C" w:rsidP="00480618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•  изложение и аргументация собственных суждений о право</w:t>
      </w:r>
      <w:r w:rsidRPr="00104C5C">
        <w:rPr>
          <w:rFonts w:eastAsia="Times New Roman"/>
          <w:sz w:val="24"/>
          <w:szCs w:val="24"/>
          <w:lang w:eastAsia="ru-RU"/>
        </w:rPr>
        <w:softHyphen/>
        <w:t>вых явлениях общественной жизни;</w:t>
      </w:r>
    </w:p>
    <w:p w:rsidR="00104C5C" w:rsidRPr="00104C5C" w:rsidRDefault="00104C5C" w:rsidP="00480618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•  решение отдельных правовых споров с учетом социального опыта студента</w:t>
      </w:r>
      <w:r w:rsidR="00690A46">
        <w:rPr>
          <w:rFonts w:eastAsia="Times New Roman"/>
          <w:sz w:val="24"/>
          <w:szCs w:val="24"/>
          <w:lang w:eastAsia="ru-RU"/>
        </w:rPr>
        <w:t xml:space="preserve"> и правовых знаний</w:t>
      </w:r>
      <w:r w:rsidRPr="00104C5C">
        <w:rPr>
          <w:rFonts w:eastAsia="Times New Roman"/>
          <w:sz w:val="24"/>
          <w:szCs w:val="24"/>
          <w:lang w:eastAsia="ru-RU"/>
        </w:rPr>
        <w:t>.</w:t>
      </w:r>
    </w:p>
    <w:p w:rsidR="00104C5C" w:rsidRPr="00104C5C" w:rsidRDefault="00104C5C" w:rsidP="00104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b/>
          <w:sz w:val="24"/>
          <w:szCs w:val="24"/>
          <w:lang w:eastAsia="ru-RU"/>
        </w:rPr>
        <w:t>1.4. Рекомендуемое количество часов на освоение рабочей программы учебной дисциплины: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максимальной учебной нагрузки обучающегося – 51 час, в том числе: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обязательной аудиторной учебной нагрузки обучающегося  -  34 часа.</w:t>
      </w: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eastAsia="Times New Roman"/>
          <w:b/>
          <w:sz w:val="24"/>
          <w:szCs w:val="24"/>
          <w:lang w:eastAsia="ru-RU"/>
        </w:rPr>
      </w:pPr>
      <w:bookmarkStart w:id="3" w:name="_Toc89617740"/>
      <w:r w:rsidRPr="00104C5C">
        <w:rPr>
          <w:rFonts w:eastAsia="Times New Roman"/>
          <w:b/>
          <w:sz w:val="24"/>
          <w:szCs w:val="24"/>
          <w:lang w:eastAsia="ru-RU"/>
        </w:rPr>
        <w:t>2. СТРУКТУРА И СОДЕРЖАНИЕ УЧЕБНОЙ ДИСЦИПЛИНЫ</w:t>
      </w:r>
      <w:bookmarkEnd w:id="3"/>
    </w:p>
    <w:p w:rsidR="00104C5C" w:rsidRPr="00104C5C" w:rsidRDefault="00104C5C" w:rsidP="00104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b/>
          <w:sz w:val="24"/>
          <w:szCs w:val="24"/>
          <w:lang w:eastAsia="ru-RU"/>
        </w:rPr>
      </w:pPr>
    </w:p>
    <w:p w:rsidR="00104C5C" w:rsidRPr="00104C5C" w:rsidRDefault="00104C5C" w:rsidP="00104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rFonts w:eastAsia="Times New Roman"/>
          <w:b/>
          <w:sz w:val="24"/>
          <w:szCs w:val="24"/>
          <w:lang w:eastAsia="ru-RU"/>
        </w:rPr>
      </w:pPr>
      <w:r w:rsidRPr="00104C5C">
        <w:rPr>
          <w:rFonts w:eastAsia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:rsidR="00104C5C" w:rsidRPr="00104C5C" w:rsidRDefault="00104C5C" w:rsidP="00104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rFonts w:eastAsia="Times New Roman"/>
          <w:sz w:val="24"/>
          <w:szCs w:val="24"/>
          <w:u w:val="single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04C5C" w:rsidRPr="00104C5C" w:rsidTr="00104C5C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>Объем часов</w:t>
            </w:r>
          </w:p>
        </w:tc>
      </w:tr>
      <w:tr w:rsidR="00104C5C" w:rsidRPr="00104C5C" w:rsidTr="00104C5C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sz w:val="24"/>
                <w:szCs w:val="24"/>
                <w:lang w:eastAsia="ru-RU"/>
              </w:rPr>
              <w:t xml:space="preserve"> 51</w:t>
            </w:r>
          </w:p>
        </w:tc>
      </w:tr>
      <w:tr w:rsidR="00104C5C" w:rsidRPr="00104C5C" w:rsidTr="00104C5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sz w:val="24"/>
                <w:szCs w:val="24"/>
                <w:lang w:eastAsia="ru-RU"/>
              </w:rPr>
              <w:t xml:space="preserve"> 34</w:t>
            </w:r>
          </w:p>
        </w:tc>
      </w:tr>
      <w:tr w:rsidR="00104C5C" w:rsidRPr="00104C5C" w:rsidTr="00104C5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i/>
                <w:color w:val="FF0000"/>
                <w:sz w:val="24"/>
                <w:szCs w:val="24"/>
                <w:lang w:eastAsia="ru-RU"/>
              </w:rPr>
            </w:pPr>
          </w:p>
        </w:tc>
      </w:tr>
      <w:tr w:rsidR="00104C5C" w:rsidRPr="00104C5C" w:rsidTr="00104C5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sz w:val="24"/>
                <w:szCs w:val="24"/>
                <w:lang w:eastAsia="ru-RU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104C5C" w:rsidRPr="00104C5C" w:rsidTr="00104C5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sz w:val="24"/>
                <w:szCs w:val="24"/>
                <w:lang w:eastAsia="ru-RU"/>
              </w:rPr>
              <w:t xml:space="preserve">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104C5C" w:rsidRPr="00104C5C" w:rsidTr="00104C5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sz w:val="24"/>
                <w:szCs w:val="24"/>
                <w:lang w:eastAsia="ru-RU"/>
              </w:rPr>
              <w:t xml:space="preserve"> 17</w:t>
            </w:r>
          </w:p>
        </w:tc>
      </w:tr>
      <w:tr w:rsidR="00104C5C" w:rsidRPr="00104C5C" w:rsidTr="00104C5C">
        <w:tc>
          <w:tcPr>
            <w:tcW w:w="7904" w:type="dxa"/>
          </w:tcPr>
          <w:p w:rsidR="00104C5C" w:rsidRPr="00104C5C" w:rsidRDefault="00104C5C" w:rsidP="00104C5C">
            <w:pPr>
              <w:rPr>
                <w:rFonts w:eastAsia="Times New Roman"/>
                <w:bCs/>
                <w:i/>
                <w:lang w:eastAsia="ru-RU"/>
              </w:rPr>
            </w:pPr>
            <w:r w:rsidRPr="00104C5C">
              <w:rPr>
                <w:rFonts w:eastAsia="Times New Roman"/>
                <w:lang w:eastAsia="ru-RU"/>
              </w:rPr>
              <w:t xml:space="preserve">в том числе: </w:t>
            </w:r>
            <w:r w:rsidRPr="00104C5C">
              <w:rPr>
                <w:rFonts w:eastAsia="Times New Roman"/>
                <w:bCs/>
                <w:i/>
                <w:lang w:eastAsia="ru-RU"/>
              </w:rPr>
              <w:t xml:space="preserve"> </w:t>
            </w:r>
          </w:p>
          <w:p w:rsidR="00104C5C" w:rsidRPr="00104C5C" w:rsidRDefault="00104C5C" w:rsidP="00104C5C">
            <w:pPr>
              <w:rPr>
                <w:rFonts w:eastAsia="Times New Roman"/>
                <w:bCs/>
                <w:i/>
                <w:lang w:eastAsia="ru-RU"/>
              </w:rPr>
            </w:pPr>
            <w:r w:rsidRPr="00104C5C">
              <w:rPr>
                <w:rFonts w:eastAsia="Times New Roman"/>
                <w:bCs/>
                <w:i/>
                <w:lang w:eastAsia="ru-RU"/>
              </w:rPr>
              <w:t>- выполнение домашнего задания;</w:t>
            </w:r>
          </w:p>
          <w:p w:rsidR="00104C5C" w:rsidRPr="00104C5C" w:rsidRDefault="00104C5C" w:rsidP="00104C5C">
            <w:pPr>
              <w:rPr>
                <w:rFonts w:eastAsia="Times New Roman"/>
                <w:i/>
                <w:lang w:eastAsia="ru-RU"/>
              </w:rPr>
            </w:pPr>
            <w:r w:rsidRPr="00104C5C">
              <w:rPr>
                <w:rFonts w:eastAsia="Times New Roman"/>
                <w:bCs/>
                <w:i/>
                <w:lang w:eastAsia="ru-RU"/>
              </w:rPr>
              <w:t>- п</w:t>
            </w:r>
            <w:r w:rsidRPr="00104C5C">
              <w:rPr>
                <w:rFonts w:eastAsia="Times New Roman"/>
                <w:i/>
                <w:lang w:eastAsia="ru-RU"/>
              </w:rPr>
              <w:t xml:space="preserve">одготовка устных выступлений по заданным темам, эссе, рефератов, докладов, </w:t>
            </w:r>
          </w:p>
          <w:p w:rsidR="00104C5C" w:rsidRPr="00104C5C" w:rsidRDefault="00104C5C" w:rsidP="00104C5C">
            <w:pPr>
              <w:rPr>
                <w:rFonts w:eastAsia="Times New Roman"/>
                <w:i/>
                <w:lang w:eastAsia="ru-RU"/>
              </w:rPr>
            </w:pPr>
            <w:r w:rsidRPr="00104C5C">
              <w:rPr>
                <w:rFonts w:eastAsia="Times New Roman"/>
                <w:i/>
                <w:lang w:eastAsia="ru-RU"/>
              </w:rPr>
              <w:t>- подготовка индивидуального проекта с использованием информационных технологий</w:t>
            </w:r>
          </w:p>
          <w:p w:rsidR="00104C5C" w:rsidRPr="00104C5C" w:rsidRDefault="00104C5C" w:rsidP="00104C5C">
            <w:pPr>
              <w:jc w:val="both"/>
              <w:rPr>
                <w:rFonts w:eastAsia="Times New Roman"/>
                <w:bCs/>
                <w:i/>
                <w:lang w:eastAsia="ru-RU"/>
              </w:rPr>
            </w:pPr>
            <w:r w:rsidRPr="00104C5C">
              <w:rPr>
                <w:rFonts w:eastAsia="Times New Roman"/>
                <w:bCs/>
                <w:i/>
                <w:lang w:eastAsia="ru-RU"/>
              </w:rPr>
              <w:t xml:space="preserve">-  подготовка к практической  работе с использованием методических рекомендаций, оформление практической работы,   подготовка к защите, </w:t>
            </w:r>
          </w:p>
          <w:p w:rsidR="00104C5C" w:rsidRPr="00104C5C" w:rsidRDefault="00104C5C" w:rsidP="00104C5C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Cs/>
                <w:i/>
                <w:lang w:eastAsia="ru-RU"/>
              </w:rPr>
              <w:t>- подготовка к контрольной работе по пройденной теме</w:t>
            </w:r>
          </w:p>
        </w:tc>
        <w:tc>
          <w:tcPr>
            <w:tcW w:w="1800" w:type="dxa"/>
          </w:tcPr>
          <w:p w:rsidR="00104C5C" w:rsidRPr="00104C5C" w:rsidRDefault="00104C5C" w:rsidP="00104C5C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iCs/>
                <w:sz w:val="24"/>
                <w:szCs w:val="24"/>
                <w:lang w:eastAsia="ru-RU"/>
              </w:rPr>
              <w:t xml:space="preserve">    </w:t>
            </w:r>
          </w:p>
        </w:tc>
      </w:tr>
      <w:tr w:rsidR="00104C5C" w:rsidRPr="00104C5C" w:rsidTr="00104C5C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i/>
                <w:sz w:val="24"/>
                <w:szCs w:val="24"/>
                <w:lang w:eastAsia="ru-RU"/>
              </w:rPr>
              <w:t>Итоговая аттестация в форме</w:t>
            </w:r>
            <w:r w:rsidRPr="00104C5C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104C5C">
              <w:rPr>
                <w:rFonts w:eastAsia="Times New Roman"/>
                <w:i/>
                <w:sz w:val="24"/>
                <w:szCs w:val="24"/>
                <w:lang w:eastAsia="ru-RU"/>
              </w:rPr>
              <w:t>дифференцированного зачета</w:t>
            </w:r>
          </w:p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104C5C" w:rsidRPr="00104C5C" w:rsidRDefault="00104C5C" w:rsidP="00104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bCs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  <w:sectPr w:rsidR="00104C5C" w:rsidRPr="00104C5C" w:rsidSect="00104C5C">
          <w:footerReference w:type="default" r:id="rId9"/>
          <w:pgSz w:w="11906" w:h="16838"/>
          <w:pgMar w:top="1134" w:right="851" w:bottom="709" w:left="1701" w:header="709" w:footer="264" w:gutter="0"/>
          <w:cols w:space="708"/>
          <w:titlePg/>
          <w:docGrid w:linePitch="360"/>
        </w:sectPr>
      </w:pPr>
    </w:p>
    <w:p w:rsidR="00104C5C" w:rsidRPr="00104C5C" w:rsidRDefault="00104C5C" w:rsidP="00104C5C">
      <w:pPr>
        <w:spacing w:before="60"/>
        <w:jc w:val="center"/>
        <w:rPr>
          <w:rFonts w:eastAsia="Times New Roman"/>
          <w:b/>
          <w:sz w:val="24"/>
          <w:szCs w:val="24"/>
          <w:lang w:eastAsia="ar-SA"/>
        </w:rPr>
      </w:pPr>
      <w:r w:rsidRPr="00104C5C">
        <w:rPr>
          <w:rFonts w:eastAsia="Times New Roman"/>
          <w:b/>
          <w:sz w:val="24"/>
          <w:szCs w:val="24"/>
          <w:lang w:eastAsia="ar-SA"/>
        </w:rPr>
        <w:lastRenderedPageBreak/>
        <w:t>2.2. ТЕМАТИЧЕСКИЙ ПЛАН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1542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6"/>
        <w:gridCol w:w="1417"/>
        <w:gridCol w:w="10490"/>
        <w:gridCol w:w="1173"/>
        <w:gridCol w:w="1560"/>
      </w:tblGrid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Наименование разделов и тем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</w:t>
            </w:r>
            <w:r w:rsidRPr="00104C5C">
              <w:rPr>
                <w:rFonts w:eastAsia="Times New Roman"/>
                <w:bCs/>
                <w:i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sz w:val="22"/>
                <w:szCs w:val="22"/>
                <w:lang w:eastAsia="ru-RU"/>
              </w:rPr>
              <w:t>Объем часов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Уровень освоения</w:t>
            </w: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4</w:t>
            </w: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ГЛАВА 1.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Теоретические основы права как системы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 xml:space="preserve">Тема 1.1. 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Право и его функции. 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Право и закон.  Правовая информация. Функции права.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sz w:val="22"/>
                <w:szCs w:val="22"/>
                <w:lang w:eastAsia="ru-RU"/>
              </w:rPr>
              <w:t>1</w:t>
            </w: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1.2.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Система регулирования общественных отношений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Определение и характеристика социальных норм. Мононормы. Закономерности возникновения права. Место правовых норм в системе социальных норм общества. Право – регулятор общественных отношений. Способы и типы правового регулирования.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1.3.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Принципы и презумпции права </w:t>
            </w: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Характеристика основных правовых принципов.</w:t>
            </w:r>
          </w:p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sz w:val="22"/>
                <w:szCs w:val="22"/>
                <w:lang w:eastAsia="ru-RU"/>
              </w:rPr>
              <w:t>1</w:t>
            </w: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1.4.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Система права. </w:t>
            </w:r>
          </w:p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Понятие системы права. Институты права. Субинституты права. Отрасли права, их характеристика. Предмет и метод отрасли права.  Частное и публичное право.</w:t>
            </w: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</w:t>
            </w: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Определение правовой нормы, как элемента  системы права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1.5.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Правотворчество. Формы права</w:t>
            </w:r>
          </w:p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Правотворческий процесс. Принципы правотворчества. Субъекты правотворчества. Виды источников права, их характеристика. Виды законов.  Иерархия источников права.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sz w:val="22"/>
                <w:szCs w:val="22"/>
                <w:lang w:eastAsia="ru-RU"/>
              </w:rPr>
              <w:t>1</w:t>
            </w: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1.6.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Практическая работа 1 «Законодательный процесс РФ»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1.7.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Пределы действия норм права. Реализация права.</w:t>
            </w:r>
          </w:p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Вступление в силу норм права. Прекращение действия норм права. «Закон не имеет обратной силы», «закон имеет обратную силу». Формы реализации права. Акт применения права.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1.7.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Практическая работа 2 «Решение ситуационных задач»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ГЛАВА 2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Правоотношения и правовая культура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2.1.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Правоотношения и их виды. </w:t>
            </w:r>
          </w:p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Юридические факты. Средства индивидуализации физического и юридического лица.</w:t>
            </w: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</w:t>
            </w: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Правосубъектность, правоспособность, дееспособность, деликтоспособность.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2.2.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Правонарушения и их характеристика</w:t>
            </w:r>
          </w:p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Виды правового поведения. Виды правомерного поведения. Признаки правонарушения. Вина. Виды правонарушений. Правопорядок.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2.3.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Юридическая ответственность</w:t>
            </w:r>
          </w:p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</w:t>
            </w: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Функции и признаки юридической ответственности. Принципы юридической ответственности. Уголовная, административная, гражданско-правовая , дисциплинарная, материальная  ответственность. Основания освобождения от юридической ответственности. Обстоятельства, исключающие преступность деяния.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2.4.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Практическая работа 3 «Решение задач по теме «Правоотношения»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 xml:space="preserve"> ГЛАВА 3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Государство и право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3.1.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Организация власти у управления в стране</w:t>
            </w:r>
          </w:p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Принцип разделения властей. Глава государства, его компетенции. Законодательная власть , его основные функции. Исполнительная власть, ее полномочия. Судебная власть,  иерархия судов РФ. Понятие местного самоуправления и его принципы.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3.2.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Права и свободы человека и гражданина. Гражданство</w:t>
            </w:r>
          </w:p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Понятие правового статуса. Права человека. Свободы человека. Классификация основных прав и свобод человека и гражданина в РФ. Личные права.  Политические права и свободы. Социально-экономические права. Культурные права. Конституционные обязанности граждан. Понятие гражданства. Понятия «гражданин», «иностранный гражданин», «лицо без гражданства», «двойное гражданства». Принципы гражданства. Порядок приобретения и прекращения гражданства в РФ.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3.3.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Основы конституционного строя РФ. Избирательные системы и их виды</w:t>
            </w:r>
          </w:p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Понятие  и характеристика основ конституционного строя РФ.  Понятие избирательной системы. Активное избирательное право. Пассивное избирательное право. Принципы избирательной системы.  Избирательный процесс. Избирательные комиссии.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3.5.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Контрольная работа № 1 «Основы конституционного строя РФ»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32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Глава 4. 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Основы гражданского права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4.1.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Субъекты (участники) гражданско-правовых отношений. Сделки. Представительство.  Право собственности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Физическое лицо как субъект права. Эмансипация.  Юридические лица как субъекты права. Формы сделок. Основания действительности сделок. условия  недействительности сделок.  Доверенность. Права собственника. Основания приобретения и прекращения права собственности.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4.2.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Защита имущественных и личных неимущественных прав.</w:t>
            </w: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Защита прав собственности. Защита чести, достоинства и деловой репутации. Средства восстановления неимущественных прав.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ind w:left="36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ГЛАВА 5. 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Основы наследственного,  семейного,     жилищного права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5.1.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Наследственное право 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Наследодатель, наследник. Наследственная масса. Формы наследования.  Недостойные наследники. Очереди наследования.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5.2.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Правовые нормы института брака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Понятие брака. Порядок заключения брака. Брачный возраст. Условия заключения брака. Расторжение брака. Недействительность брака. Имущественные и личные неимущественные права супругов.  Режим имущества супругов. Брачный договор.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5.3.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Родители и дети: правовые основы взаимоотношений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Права и обязанности родителей. Лишение родительских прав. Алиментные обязательства родителей.  Права и обязанности детей.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5.4.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Жилищные правоотношения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Жилищный фонд. Реализация гражданами права на жилье. Приватизация. Договор найсма жилого помещения.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5.5.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Практическая  работа № 4 «Решение задач по наследственному, семейному,  жилищному праву  РФ»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104C5C" w:rsidRPr="00104C5C" w:rsidRDefault="00104C5C" w:rsidP="00104C5C">
            <w:pPr>
              <w:widowControl w:val="0"/>
              <w:suppressAutoHyphens/>
              <w:ind w:left="36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ГЛАВА 6.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Основы трудового права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6.1.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Трудовое право в жизни людей. Занятость и безработица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Трудовые отношения. Принудительный труд. МРОТ. Коллективный договор. Безработный.  Пособие по безработице. Службы по труду и занятости.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6.2.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Порядок взаимоотношений работников и работодателей. Трудоустройство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Работник и работодатель как субъекты трудовых отношений. Трудовой договор.  Права и обязанности работника. Права и обязанности работодателя. Условия трудового договора. Срок заключения  трудового договора.  Условия заключения срочного трудового  договора. Обязательные условия трудового договора. Испытательный срок. Трудовая книжка. Гарантии при приеме на работу. Порядок и условия расторжения трудового договора.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6.3.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Дисциплинарная и материальная ответственность.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Дисциплина труда. Порядок применения дисциплинарного взыскания. Виды материальной ответственности. Ответственность работодателя перед работником.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6.4.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Трудовые споры и дисциплинарная ответственность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Индивидуальный трудовой спор. Комиссия по трудовым спорам. Коллективный трудовой спор. Забастовка. Трудовой арбитраж. Локаут.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6.5.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Рабочее время и время отдыха.  Правовое регулирование труда несовершеннолетних.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Льготы, гарантии и компенсации, предусмотренные  трудовым законодательством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Труд несовершеннолетних. Условия заключения трудового  договора с несовершеннолетними. Виды работ. Льготы, гарантии, компенсации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6.5.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Пенсионная система и страхование.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8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6.6.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Практическая  работа № 5 «Решение задач по трудовому  праву РФ»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3</w:t>
            </w: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ГЛАВА 7.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Основы уголовного  и  административного права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Тема 7.1. 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Административные  правоотношения  и административная ответственность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Методы государственного управления. Понятие административного правонарушения.  Виды административных правонарушений. Административная ответственность.  Субъекты административной ответственность. Меры административного наказания.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Тема 7.2. 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Уголовная ответственность и наказание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Понятие преступления. Категории преступлений. Основные виды преступлений. Организованная преступность. Виды наказаний. Уголовная ответственность несовершеннолетних. Условно-досрочное освобождение от отбывания наказания. Права обвиняемого, потерпевшего, свидетеля.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ГЛАВА 8.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Основы международного права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8.1.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Международная защита прав человека 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Понятие правосудия. Принципы  судопроизводства. Структура судебной системы РФ.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Устав ООН.  Статус деклараций и пактов, принятых ООН. Система защиты прав человека. Уполномоченный по правам человека в РФ. Европейский суд по правам человека.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Дифференцированный зачет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Всего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34 часа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</w:tbl>
    <w:p w:rsidR="00104C5C" w:rsidRPr="00104C5C" w:rsidRDefault="00104C5C" w:rsidP="00104C5C">
      <w:pPr>
        <w:jc w:val="center"/>
        <w:rPr>
          <w:rFonts w:eastAsia="Times New Roman"/>
          <w:sz w:val="24"/>
          <w:szCs w:val="24"/>
          <w:lang w:eastAsia="ru-RU"/>
        </w:rPr>
        <w:sectPr w:rsidR="00104C5C" w:rsidRPr="00104C5C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104C5C" w:rsidRPr="00104C5C" w:rsidRDefault="00104C5C" w:rsidP="00104C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eastAsia="Times New Roman"/>
          <w:b/>
          <w:sz w:val="24"/>
          <w:szCs w:val="24"/>
          <w:lang w:eastAsia="ru-RU"/>
        </w:rPr>
      </w:pPr>
      <w:bookmarkStart w:id="4" w:name="_Toc89617741"/>
      <w:r w:rsidRPr="00104C5C">
        <w:rPr>
          <w:rFonts w:eastAsia="Times New Roman"/>
          <w:b/>
          <w:sz w:val="24"/>
          <w:szCs w:val="24"/>
          <w:lang w:eastAsia="ru-RU"/>
        </w:rPr>
        <w:lastRenderedPageBreak/>
        <w:t>3. УСЛОВИЯ РЕАЛИЗАЦИИ УЧЕБНОЙ ДИСЦИПЛИНЫ</w:t>
      </w:r>
      <w:bookmarkEnd w:id="4"/>
      <w:r w:rsidRPr="00104C5C">
        <w:rPr>
          <w:rFonts w:eastAsia="Times New Roman"/>
          <w:b/>
          <w:sz w:val="24"/>
          <w:szCs w:val="24"/>
          <w:lang w:eastAsia="ru-RU"/>
        </w:rPr>
        <w:t xml:space="preserve"> 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/>
          <w:caps/>
          <w:sz w:val="24"/>
          <w:szCs w:val="24"/>
          <w:lang w:eastAsia="ru-RU"/>
        </w:rPr>
      </w:pP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/>
          <w:bCs/>
          <w:sz w:val="24"/>
          <w:szCs w:val="24"/>
          <w:lang w:eastAsia="ru-RU"/>
        </w:rPr>
      </w:pPr>
      <w:r w:rsidRPr="00104C5C">
        <w:rPr>
          <w:rFonts w:eastAsia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104C5C" w:rsidRPr="00104C5C" w:rsidRDefault="00104C5C" w:rsidP="00104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Cs/>
          <w:i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Реализация программы дисциплины осуществляется на базе  учебного кабинета № 203</w:t>
      </w:r>
    </w:p>
    <w:p w:rsidR="00104C5C" w:rsidRPr="00104C5C" w:rsidRDefault="00104C5C" w:rsidP="00104C5C">
      <w:pPr>
        <w:spacing w:before="100" w:beforeAutospacing="1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 xml:space="preserve">Оборудование учебного кабинета:                                                                                           посадочные места по количеству студентов;                                                                                    рабочее место преподавателя.                                                                                              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Технические средства обучения</w:t>
      </w:r>
      <w:r w:rsidRPr="00104C5C">
        <w:rPr>
          <w:rFonts w:eastAsia="Times New Roman"/>
          <w:bCs/>
          <w:sz w:val="24"/>
          <w:szCs w:val="24"/>
          <w:lang w:eastAsia="ru-RU"/>
        </w:rPr>
        <w:t xml:space="preserve">: 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- ноутбук,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- телевизор.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Комплекты тестовых заданий  в двух вариантах: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«Входящий контроль по дисциплине «Правовые основы профессиональной деятельности»,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«Государство и право»,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 xml:space="preserve"> «Система права»,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 xml:space="preserve"> «Основы конституционного строя РФ».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Комплект ситуационных задач: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 xml:space="preserve">«Пределы действия норм права», 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«Правоотношения»,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«Правонарушения»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 xml:space="preserve">«Юридическая ответственность», 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 xml:space="preserve"> «Избирательное право»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«Наследственное право»,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«Жилищное право»,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«Семейное право»,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«Трудовое право»,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«Гражданское право»,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«Административное право»,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«Уголовное право».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 xml:space="preserve">Комплект схем и таблиц по темам учебного курса. 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</w:p>
    <w:p w:rsidR="00104C5C" w:rsidRPr="00104C5C" w:rsidRDefault="00104C5C" w:rsidP="00104C5C">
      <w:pPr>
        <w:widowControl w:val="0"/>
        <w:suppressAutoHyphens/>
        <w:rPr>
          <w:rFonts w:eastAsia="Times New Roman"/>
          <w:b/>
          <w:sz w:val="24"/>
          <w:szCs w:val="24"/>
          <w:lang w:eastAsia="ru-RU"/>
        </w:rPr>
      </w:pPr>
      <w:r w:rsidRPr="00104C5C">
        <w:rPr>
          <w:rFonts w:eastAsia="Times New Roman"/>
          <w:b/>
          <w:sz w:val="24"/>
          <w:szCs w:val="24"/>
          <w:lang w:eastAsia="ru-RU"/>
        </w:rPr>
        <w:t>3.2. Информационное обеспечение обучения</w:t>
      </w:r>
    </w:p>
    <w:p w:rsidR="00104C5C" w:rsidRPr="00104C5C" w:rsidRDefault="00104C5C" w:rsidP="00104C5C">
      <w:pPr>
        <w:widowControl w:val="0"/>
        <w:suppressAutoHyphens/>
        <w:rPr>
          <w:rFonts w:eastAsia="Times New Roman"/>
          <w:b/>
          <w:sz w:val="24"/>
          <w:szCs w:val="24"/>
          <w:lang w:eastAsia="ru-RU"/>
        </w:rPr>
      </w:pP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eastAsia="Times New Roman"/>
          <w:b/>
          <w:bCs/>
          <w:sz w:val="24"/>
          <w:szCs w:val="24"/>
          <w:lang w:eastAsia="ru-RU"/>
        </w:rPr>
      </w:pPr>
      <w:r w:rsidRPr="00104C5C">
        <w:rPr>
          <w:rFonts w:eastAsia="Times New Roman"/>
          <w:b/>
          <w:bCs/>
          <w:sz w:val="24"/>
          <w:szCs w:val="24"/>
          <w:lang w:eastAsia="ru-RU"/>
        </w:rPr>
        <w:t>Основные источники</w:t>
      </w:r>
    </w:p>
    <w:p w:rsidR="00104C5C" w:rsidRPr="00104C5C" w:rsidRDefault="00104C5C" w:rsidP="00104C5C">
      <w:pPr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Е.А. Певцова. Право: основы правовой культуры: учебник для 10 класса общеобразовательных учреждений. Базовый и профильный уровни: в 2 ч.  Ч.1 – М.: ООО «ТИД «Русское слово – РС», 2011, 192 с.</w:t>
      </w:r>
    </w:p>
    <w:p w:rsidR="00104C5C" w:rsidRPr="00104C5C" w:rsidRDefault="00104C5C" w:rsidP="00104C5C">
      <w:pPr>
        <w:numPr>
          <w:ilvl w:val="0"/>
          <w:numId w:val="6"/>
        </w:numPr>
        <w:jc w:val="both"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Е.А. Певцова. Право: основы правовой культуры: учебник для 10 класса общеобразовательных учреждений. Базовый и профильный уровни: в 2 ч.  Ч.2 – М.: ООО «ТИД «Русское слово – РС», 2011, 232 с.</w:t>
      </w:r>
    </w:p>
    <w:p w:rsidR="00104C5C" w:rsidRPr="00104C5C" w:rsidRDefault="00104C5C" w:rsidP="00104C5C">
      <w:pPr>
        <w:numPr>
          <w:ilvl w:val="0"/>
          <w:numId w:val="6"/>
        </w:numPr>
        <w:jc w:val="both"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Е.А. Певцова. Право: основы правовой культуры: учебник для 11 класса общеобразовательных учреждений. Базовый и профильный уровни: в 2 ч.  Ч.1 – М.: ООО «ТИД «Русское слово – РС», 2011, 240 с.</w:t>
      </w:r>
    </w:p>
    <w:p w:rsidR="00104C5C" w:rsidRPr="00104C5C" w:rsidRDefault="00104C5C" w:rsidP="00104C5C">
      <w:pPr>
        <w:numPr>
          <w:ilvl w:val="0"/>
          <w:numId w:val="6"/>
        </w:numPr>
        <w:jc w:val="both"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Е.А. Певцова. Право: основы правовой культуры: учебник для 11 класса общеобразовательных учреждений. Базовый и профильный уровни: в 2 ч.  Ч.2 – М.: ООО «ТИД «Русское слово – РС», 2011, 264 с.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rPr>
          <w:rFonts w:eastAsia="Times New Roman"/>
          <w:bCs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spacing w:after="75" w:line="312" w:lineRule="atLeast"/>
        <w:jc w:val="center"/>
        <w:rPr>
          <w:rFonts w:eastAsia="MS Mincho"/>
          <w:b/>
          <w:sz w:val="24"/>
          <w:szCs w:val="24"/>
          <w:lang w:eastAsia="ja-JP"/>
        </w:rPr>
      </w:pPr>
      <w:r w:rsidRPr="00104C5C">
        <w:rPr>
          <w:rFonts w:eastAsia="MS Mincho"/>
          <w:b/>
          <w:sz w:val="24"/>
          <w:szCs w:val="24"/>
          <w:lang w:eastAsia="ja-JP"/>
        </w:rPr>
        <w:t>Дополнительные источники</w:t>
      </w:r>
    </w:p>
    <w:p w:rsidR="00104C5C" w:rsidRPr="00104C5C" w:rsidRDefault="00104C5C" w:rsidP="00104C5C">
      <w:pPr>
        <w:shd w:val="clear" w:color="auto" w:fill="FFFFFF"/>
        <w:spacing w:after="75" w:line="312" w:lineRule="atLeast"/>
        <w:rPr>
          <w:rFonts w:eastAsia="MS Mincho"/>
          <w:b/>
          <w:sz w:val="24"/>
          <w:szCs w:val="24"/>
          <w:lang w:eastAsia="ja-JP"/>
        </w:rPr>
      </w:pPr>
      <w:r w:rsidRPr="00104C5C">
        <w:rPr>
          <w:rFonts w:eastAsia="MS Mincho"/>
          <w:b/>
          <w:sz w:val="24"/>
          <w:szCs w:val="24"/>
          <w:lang w:eastAsia="ja-JP"/>
        </w:rPr>
        <w:lastRenderedPageBreak/>
        <w:t>Литература:</w:t>
      </w:r>
    </w:p>
    <w:p w:rsidR="00104C5C" w:rsidRPr="00104C5C" w:rsidRDefault="00104C5C" w:rsidP="00104C5C">
      <w:pPr>
        <w:numPr>
          <w:ilvl w:val="0"/>
          <w:numId w:val="10"/>
        </w:numPr>
        <w:spacing w:after="75" w:line="312" w:lineRule="atLeast"/>
        <w:jc w:val="both"/>
        <w:rPr>
          <w:rFonts w:eastAsia="MS Mincho"/>
          <w:sz w:val="24"/>
          <w:szCs w:val="24"/>
          <w:lang w:eastAsia="ja-JP"/>
        </w:rPr>
      </w:pPr>
      <w:r w:rsidRPr="00104C5C">
        <w:rPr>
          <w:rFonts w:eastAsia="MS Mincho"/>
          <w:sz w:val="24"/>
          <w:szCs w:val="24"/>
          <w:lang w:eastAsia="ja-JP"/>
        </w:rPr>
        <w:t xml:space="preserve">Костенко М.А. Правоведение: Учебное пособие. Таганрог: Изд-во ТРТУ, 2003. </w:t>
      </w:r>
    </w:p>
    <w:p w:rsidR="00104C5C" w:rsidRPr="00104C5C" w:rsidRDefault="00104C5C" w:rsidP="00104C5C">
      <w:pPr>
        <w:numPr>
          <w:ilvl w:val="0"/>
          <w:numId w:val="10"/>
        </w:numPr>
        <w:spacing w:after="75" w:line="312" w:lineRule="atLeast"/>
        <w:jc w:val="both"/>
        <w:rPr>
          <w:rFonts w:eastAsia="MS Mincho"/>
          <w:sz w:val="24"/>
          <w:szCs w:val="24"/>
          <w:lang w:eastAsia="ja-JP"/>
        </w:rPr>
      </w:pPr>
      <w:r w:rsidRPr="00104C5C">
        <w:rPr>
          <w:rFonts w:eastAsia="MS Mincho"/>
          <w:bCs/>
          <w:sz w:val="24"/>
          <w:szCs w:val="24"/>
          <w:lang w:eastAsia="ja-JP"/>
        </w:rPr>
        <w:t xml:space="preserve">Мелехин А. В., </w:t>
      </w:r>
      <w:r w:rsidRPr="00104C5C">
        <w:rPr>
          <w:rFonts w:eastAsia="MS Mincho"/>
          <w:sz w:val="24"/>
          <w:szCs w:val="24"/>
          <w:lang w:eastAsia="ja-JP"/>
        </w:rPr>
        <w:t>М473 Теория государства и права: учеб. / А. В. Мелехин. — М. : Маркет ДС, 2007.</w:t>
      </w:r>
    </w:p>
    <w:p w:rsidR="00104C5C" w:rsidRPr="00104C5C" w:rsidRDefault="00104C5C" w:rsidP="00104C5C">
      <w:pPr>
        <w:numPr>
          <w:ilvl w:val="0"/>
          <w:numId w:val="10"/>
        </w:numPr>
        <w:spacing w:after="75" w:line="312" w:lineRule="atLeast"/>
        <w:jc w:val="both"/>
        <w:rPr>
          <w:rFonts w:eastAsia="MS Mincho"/>
          <w:sz w:val="24"/>
          <w:szCs w:val="24"/>
          <w:lang w:eastAsia="ja-JP"/>
        </w:rPr>
      </w:pPr>
      <w:r w:rsidRPr="00104C5C">
        <w:rPr>
          <w:rFonts w:eastAsia="MS Mincho"/>
          <w:sz w:val="24"/>
          <w:szCs w:val="24"/>
          <w:lang w:eastAsia="ja-JP"/>
        </w:rPr>
        <w:t>Петрова Г.В.,  Правовые основы коммерции: учебное пособие для учащихся нач. проф. учебных заведений / М.: Издательский центр «Академия», 2006.</w:t>
      </w:r>
    </w:p>
    <w:p w:rsidR="00104C5C" w:rsidRPr="00104C5C" w:rsidRDefault="00104C5C" w:rsidP="00104C5C">
      <w:pPr>
        <w:numPr>
          <w:ilvl w:val="0"/>
          <w:numId w:val="10"/>
        </w:numPr>
        <w:spacing w:after="75" w:line="312" w:lineRule="atLeast"/>
        <w:jc w:val="both"/>
        <w:rPr>
          <w:rFonts w:eastAsia="MS Mincho"/>
          <w:sz w:val="24"/>
          <w:szCs w:val="24"/>
          <w:lang w:eastAsia="ja-JP"/>
        </w:rPr>
      </w:pPr>
      <w:r w:rsidRPr="00104C5C">
        <w:rPr>
          <w:rFonts w:eastAsia="MS Mincho"/>
          <w:sz w:val="24"/>
          <w:szCs w:val="24"/>
          <w:lang w:eastAsia="ja-JP"/>
        </w:rPr>
        <w:t>Семейное право: Учебник / Гонгало Б.М., Крашенинников П.В., Михеева Л.Ю., Рузакова О.А.; Под ред. П.В. Крашенинникова. М.: Статут, 2008.</w:t>
      </w:r>
    </w:p>
    <w:p w:rsidR="00104C5C" w:rsidRPr="00104C5C" w:rsidRDefault="00104C5C" w:rsidP="00104C5C">
      <w:pPr>
        <w:rPr>
          <w:rFonts w:eastAsia="Times New Roman"/>
          <w:b/>
          <w:bCs/>
          <w:sz w:val="24"/>
          <w:szCs w:val="24"/>
          <w:lang w:eastAsia="ru-RU"/>
        </w:rPr>
      </w:pPr>
      <w:r w:rsidRPr="00104C5C">
        <w:rPr>
          <w:rFonts w:eastAsia="Times New Roman"/>
          <w:b/>
          <w:bCs/>
          <w:sz w:val="24"/>
          <w:szCs w:val="24"/>
          <w:lang w:eastAsia="ru-RU"/>
        </w:rPr>
        <w:t>Нормативно-правовые акты:</w:t>
      </w:r>
    </w:p>
    <w:p w:rsidR="00104C5C" w:rsidRPr="00104C5C" w:rsidRDefault="00104C5C" w:rsidP="00104C5C">
      <w:pPr>
        <w:numPr>
          <w:ilvl w:val="0"/>
          <w:numId w:val="7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Конституция Российской Федерации (от 12.12.1993г. с поправками).</w:t>
      </w:r>
    </w:p>
    <w:p w:rsidR="00104C5C" w:rsidRPr="00104C5C" w:rsidRDefault="00104C5C" w:rsidP="00104C5C">
      <w:pPr>
        <w:numPr>
          <w:ilvl w:val="0"/>
          <w:numId w:val="7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Гражданский кодекс РФ (часть первая, часть вторая, третья, четвертая) (с изменениями и дополнениями).</w:t>
      </w:r>
    </w:p>
    <w:p w:rsidR="00104C5C" w:rsidRPr="00104C5C" w:rsidRDefault="00104C5C" w:rsidP="00104C5C">
      <w:pPr>
        <w:numPr>
          <w:ilvl w:val="0"/>
          <w:numId w:val="7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Трудовой кодекс РФ от 30 декабря 2001 г. (с изменениями и дополнениями).</w:t>
      </w:r>
    </w:p>
    <w:p w:rsidR="00104C5C" w:rsidRPr="00104C5C" w:rsidRDefault="00104C5C" w:rsidP="00104C5C">
      <w:pPr>
        <w:numPr>
          <w:ilvl w:val="0"/>
          <w:numId w:val="7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Кодекс об административных правонарушениях РФ от 30 декабря 2001 г. (с изменениями и дополнениями).</w:t>
      </w:r>
    </w:p>
    <w:p w:rsidR="00104C5C" w:rsidRPr="00104C5C" w:rsidRDefault="00104C5C" w:rsidP="00104C5C">
      <w:pPr>
        <w:numPr>
          <w:ilvl w:val="0"/>
          <w:numId w:val="7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Уголовный кодекс РФ от 13 июня 1996 г. (с изменениями и дополнениями).</w:t>
      </w:r>
    </w:p>
    <w:p w:rsidR="00104C5C" w:rsidRPr="00104C5C" w:rsidRDefault="00104C5C" w:rsidP="00104C5C">
      <w:pPr>
        <w:numPr>
          <w:ilvl w:val="0"/>
          <w:numId w:val="7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Федеральный закон от 8 августа 2001 г. № 129-ФЗ «О государственной регистрации юридических лиц и индивидуальных предпринимателей» (с изменениями и дополнениями).</w:t>
      </w:r>
    </w:p>
    <w:p w:rsidR="00104C5C" w:rsidRPr="00104C5C" w:rsidRDefault="00104C5C" w:rsidP="00104C5C">
      <w:pPr>
        <w:numPr>
          <w:ilvl w:val="0"/>
          <w:numId w:val="7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Федеральный закон от 26 октября 2002 г. № 127-ФЗ «О несостоятельности (банкротстве)» (с изменениями и дополнениями).</w:t>
      </w:r>
    </w:p>
    <w:p w:rsidR="00104C5C" w:rsidRPr="00104C5C" w:rsidRDefault="00104C5C" w:rsidP="00104C5C">
      <w:pPr>
        <w:numPr>
          <w:ilvl w:val="0"/>
          <w:numId w:val="7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Закон РФ от 7 февраля 1992 г. № 2300-I «О защите прав потребителей» (с изменениями и дополнениями).</w:t>
      </w:r>
    </w:p>
    <w:p w:rsidR="00104C5C" w:rsidRPr="00104C5C" w:rsidRDefault="00104C5C" w:rsidP="00104C5C">
      <w:pPr>
        <w:numPr>
          <w:ilvl w:val="0"/>
          <w:numId w:val="7"/>
        </w:numPr>
        <w:autoSpaceDE w:val="0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Гражданский процессуальный кодекс Российской Федерации от 14 ноября 2002 г. (с изменениями и дополнениями).</w:t>
      </w:r>
    </w:p>
    <w:p w:rsidR="00104C5C" w:rsidRPr="00104C5C" w:rsidRDefault="00104C5C" w:rsidP="00104C5C">
      <w:pPr>
        <w:numPr>
          <w:ilvl w:val="0"/>
          <w:numId w:val="7"/>
        </w:numPr>
        <w:autoSpaceDE w:val="0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Уголовно-процессуальный кодекс Российской Федерации от 18 декабря 2001г. (с изменениями и дополнениями).</w:t>
      </w:r>
    </w:p>
    <w:p w:rsidR="00104C5C" w:rsidRPr="00104C5C" w:rsidRDefault="00104C5C" w:rsidP="00104C5C">
      <w:pPr>
        <w:numPr>
          <w:ilvl w:val="0"/>
          <w:numId w:val="7"/>
        </w:numPr>
        <w:autoSpaceDE w:val="0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Уголовно-исполнительный кодекс о т 18 декабря 2001 г. (с изменениями и дополнениями).</w:t>
      </w:r>
    </w:p>
    <w:p w:rsidR="00104C5C" w:rsidRPr="00104C5C" w:rsidRDefault="00104C5C" w:rsidP="00104C5C">
      <w:pPr>
        <w:numPr>
          <w:ilvl w:val="0"/>
          <w:numId w:val="7"/>
        </w:numPr>
        <w:autoSpaceDE w:val="0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Семейный кодекс от 25 декабря 1995 г. (с изменениями и дополнениями).</w:t>
      </w:r>
    </w:p>
    <w:p w:rsidR="00104C5C" w:rsidRPr="00104C5C" w:rsidRDefault="00104C5C" w:rsidP="00104C5C">
      <w:pPr>
        <w:numPr>
          <w:ilvl w:val="0"/>
          <w:numId w:val="7"/>
        </w:numPr>
        <w:autoSpaceDE w:val="0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 xml:space="preserve">Жилищный кодекс Российской Федерации от 29 декабря 2004г. </w:t>
      </w:r>
      <w:r w:rsidRPr="00104C5C">
        <w:rPr>
          <w:rFonts w:eastAsia="Times New Roman"/>
          <w:bCs/>
          <w:sz w:val="24"/>
          <w:szCs w:val="24"/>
          <w:lang w:eastAsia="ru-RU"/>
        </w:rPr>
        <w:t>(с изменениями и дополнениями).</w:t>
      </w:r>
    </w:p>
    <w:p w:rsidR="00104C5C" w:rsidRPr="00104C5C" w:rsidRDefault="00104C5C" w:rsidP="00104C5C">
      <w:pPr>
        <w:numPr>
          <w:ilvl w:val="0"/>
          <w:numId w:val="7"/>
        </w:numPr>
        <w:jc w:val="both"/>
        <w:rPr>
          <w:rFonts w:eastAsia="Times New Roman"/>
          <w:b/>
          <w:bCs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Конституция Республики Хакасия</w:t>
      </w:r>
      <w:r w:rsidRPr="00104C5C">
        <w:rPr>
          <w:rFonts w:eastAsia="Times New Roman"/>
          <w:bCs/>
          <w:kern w:val="36"/>
          <w:sz w:val="24"/>
          <w:szCs w:val="24"/>
          <w:lang w:eastAsia="ru-RU"/>
        </w:rPr>
        <w:t xml:space="preserve"> от </w:t>
      </w:r>
      <w:r w:rsidRPr="00104C5C">
        <w:rPr>
          <w:rFonts w:eastAsia="Times New Roman"/>
          <w:bCs/>
          <w:sz w:val="24"/>
          <w:szCs w:val="24"/>
          <w:lang w:eastAsia="ru-RU"/>
        </w:rPr>
        <w:t>25 мая 1995 г.  (с изменениями и дополнениями).</w:t>
      </w:r>
    </w:p>
    <w:p w:rsidR="00104C5C" w:rsidRPr="00104C5C" w:rsidRDefault="00104C5C" w:rsidP="00104C5C">
      <w:pPr>
        <w:widowControl w:val="0"/>
        <w:suppressAutoHyphens/>
        <w:ind w:left="-720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 xml:space="preserve"> </w:t>
      </w:r>
    </w:p>
    <w:p w:rsidR="00104C5C" w:rsidRPr="00104C5C" w:rsidRDefault="00104C5C" w:rsidP="00104C5C">
      <w:pPr>
        <w:jc w:val="center"/>
        <w:rPr>
          <w:rFonts w:eastAsia="Times New Roman"/>
          <w:b/>
          <w:sz w:val="24"/>
          <w:szCs w:val="24"/>
          <w:lang w:eastAsia="ru-RU"/>
        </w:rPr>
      </w:pPr>
      <w:r w:rsidRPr="00104C5C">
        <w:rPr>
          <w:rFonts w:eastAsia="Times New Roman"/>
          <w:b/>
          <w:sz w:val="24"/>
          <w:szCs w:val="24"/>
          <w:lang w:eastAsia="ru-RU"/>
        </w:rPr>
        <w:t>Для преподавателей</w:t>
      </w: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D34D66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hyperlink r:id="rId10" w:tgtFrame="_blank" w:history="1">
        <w:r w:rsidR="00104C5C" w:rsidRPr="00104C5C">
          <w:rPr>
            <w:rFonts w:eastAsia="Times New Roman"/>
            <w:sz w:val="24"/>
            <w:szCs w:val="24"/>
            <w:lang w:eastAsia="ru-RU"/>
          </w:rPr>
          <w:t>Белицкая И. Я.</w:t>
        </w:r>
      </w:hyperlink>
      <w:r w:rsidR="00104C5C" w:rsidRPr="00104C5C">
        <w:rPr>
          <w:rFonts w:eastAsia="Times New Roman"/>
          <w:sz w:val="24"/>
          <w:szCs w:val="24"/>
          <w:lang w:eastAsia="ru-RU"/>
        </w:rPr>
        <w:t xml:space="preserve">, </w:t>
      </w:r>
      <w:hyperlink r:id="rId11" w:tgtFrame="_blank" w:history="1">
        <w:r w:rsidR="00104C5C" w:rsidRPr="00104C5C">
          <w:rPr>
            <w:rFonts w:eastAsia="Times New Roman"/>
            <w:sz w:val="24"/>
            <w:szCs w:val="24"/>
            <w:lang w:eastAsia="ru-RU"/>
          </w:rPr>
          <w:t>Кузнецов Д. Л.</w:t>
        </w:r>
      </w:hyperlink>
      <w:r w:rsidR="00104C5C" w:rsidRPr="00104C5C">
        <w:rPr>
          <w:rFonts w:eastAsia="Times New Roman"/>
          <w:sz w:val="24"/>
          <w:szCs w:val="24"/>
          <w:lang w:eastAsia="ru-RU"/>
        </w:rPr>
        <w:t xml:space="preserve"> Статья «</w:t>
      </w:r>
      <w:r w:rsidR="00104C5C" w:rsidRPr="00104C5C">
        <w:rPr>
          <w:rFonts w:eastAsia="Times New Roman"/>
          <w:bCs/>
          <w:sz w:val="24"/>
          <w:szCs w:val="24"/>
          <w:lang w:eastAsia="ru-RU"/>
        </w:rPr>
        <w:t xml:space="preserve">Алгоритм заключения трудового договора: профилактика нарушений», </w:t>
      </w:r>
      <w:hyperlink r:id="rId12" w:history="1">
        <w:r w:rsidR="00104C5C" w:rsidRPr="00104C5C">
          <w:rPr>
            <w:rFonts w:eastAsia="Times New Roman"/>
            <w:sz w:val="24"/>
            <w:szCs w:val="24"/>
            <w:lang w:eastAsia="ru-RU"/>
          </w:rPr>
          <w:t>Кадровик</w:t>
        </w:r>
      </w:hyperlink>
      <w:r w:rsidR="00104C5C" w:rsidRPr="00104C5C">
        <w:rPr>
          <w:rFonts w:eastAsia="Times New Roman"/>
          <w:sz w:val="24"/>
          <w:szCs w:val="24"/>
          <w:lang w:eastAsia="ru-RU"/>
        </w:rPr>
        <w:t xml:space="preserve">. 2013. № 11. 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Бойкова О.С., Филиппова М.В., Новейшая судебная практика по трудовому законодательству. М., 2008.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 xml:space="preserve">Вопленко Н.Н. Правосознание и правовая культура: Учебное пособие — Волгоград: Изд-во ВолГУ, 2000. 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 xml:space="preserve">Доржиев Ж.Б., Ломакина И.Б., Шагжиева Л.Т. </w:t>
      </w:r>
      <w:r w:rsidRPr="00104C5C">
        <w:rPr>
          <w:rFonts w:eastAsia="Times New Roman"/>
          <w:sz w:val="24"/>
          <w:szCs w:val="24"/>
          <w:lang w:eastAsia="ru-RU"/>
        </w:rPr>
        <w:t xml:space="preserve">Семейное право: Учебное пособие. - Улан Удэ: Изд-во ВСГТУ, 2001. 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Замышляев Д. М., Статья «</w:t>
      </w:r>
      <w:r w:rsidRPr="00104C5C">
        <w:rPr>
          <w:rFonts w:eastAsia="Times New Roman"/>
          <w:bCs/>
          <w:sz w:val="24"/>
          <w:szCs w:val="24"/>
          <w:lang w:eastAsia="ru-RU"/>
        </w:rPr>
        <w:t xml:space="preserve">Перспективы ювенальной юстиции в России: исторические аспекты»,  </w:t>
      </w:r>
      <w:hyperlink r:id="rId13" w:history="1">
        <w:r w:rsidRPr="00104C5C">
          <w:rPr>
            <w:rFonts w:eastAsia="Times New Roman"/>
            <w:sz w:val="24"/>
            <w:szCs w:val="24"/>
            <w:lang w:eastAsia="ru-RU"/>
          </w:rPr>
          <w:t>Вопросы ювенальной юстиции</w:t>
        </w:r>
      </w:hyperlink>
      <w:r w:rsidRPr="00104C5C">
        <w:rPr>
          <w:rFonts w:eastAsia="Times New Roman"/>
          <w:sz w:val="24"/>
          <w:szCs w:val="24"/>
          <w:lang w:eastAsia="ru-RU"/>
        </w:rPr>
        <w:t>. 2012.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 xml:space="preserve">Кашанина Т. В., Кашанин А. В. Основы российского права: </w:t>
      </w:r>
      <w:r w:rsidRPr="00104C5C">
        <w:rPr>
          <w:rFonts w:eastAsia="Times New Roman"/>
          <w:sz w:val="24"/>
          <w:szCs w:val="24"/>
          <w:lang w:eastAsia="ru-RU"/>
        </w:rPr>
        <w:t>Учебник для вузов. — 3-е изд., перераб. и доп. — М.: Из</w:t>
      </w:r>
      <w:r w:rsidRPr="00104C5C">
        <w:rPr>
          <w:rFonts w:eastAsia="Times New Roman"/>
          <w:sz w:val="24"/>
          <w:szCs w:val="24"/>
          <w:lang w:eastAsia="ru-RU"/>
        </w:rPr>
        <w:softHyphen/>
        <w:t xml:space="preserve">дательство НОРМА, 2003. 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lastRenderedPageBreak/>
        <w:t xml:space="preserve">Кашуба Ю. А., Перекрестов В. Н., Дранников В. Н. Предупреждение группо-вой преступности несовершеннолетних. Учебное пособие по курсам: «Уголовное право», «Криминология». Таганрог: Изд-во ТРТУ, 2003. 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Коженевский В.Б.,  Статья «П</w:t>
      </w:r>
      <w:r w:rsidRPr="00104C5C">
        <w:rPr>
          <w:rFonts w:eastAsia="Times New Roman"/>
          <w:bCs/>
          <w:sz w:val="24"/>
          <w:szCs w:val="24"/>
          <w:lang w:eastAsia="ru-RU"/>
        </w:rPr>
        <w:t xml:space="preserve">равовое государство и некоторые особенности его формирования в Российской Федерации», </w:t>
      </w:r>
      <w:r w:rsidRPr="00104C5C">
        <w:rPr>
          <w:rFonts w:eastAsia="Times New Roman"/>
          <w:sz w:val="24"/>
          <w:szCs w:val="24"/>
          <w:lang w:eastAsia="ru-RU"/>
        </w:rPr>
        <w:t xml:space="preserve">Омский государственный университет, кафедра теории и истории государства и права, 2006. </w:t>
      </w:r>
    </w:p>
    <w:p w:rsidR="00104C5C" w:rsidRPr="00104C5C" w:rsidRDefault="00D34D66" w:rsidP="00104C5C">
      <w:pPr>
        <w:numPr>
          <w:ilvl w:val="0"/>
          <w:numId w:val="9"/>
        </w:numPr>
        <w:jc w:val="both"/>
        <w:rPr>
          <w:rFonts w:eastAsia="Times New Roman"/>
          <w:bCs/>
          <w:sz w:val="24"/>
          <w:szCs w:val="24"/>
          <w:lang w:eastAsia="ru-RU"/>
        </w:rPr>
      </w:pPr>
      <w:hyperlink r:id="rId14" w:tgtFrame="_blank" w:history="1">
        <w:r w:rsidR="00104C5C" w:rsidRPr="00104C5C">
          <w:rPr>
            <w:rFonts w:eastAsia="Times New Roman"/>
            <w:bCs/>
            <w:sz w:val="24"/>
            <w:szCs w:val="24"/>
            <w:lang w:eastAsia="ru-RU"/>
          </w:rPr>
          <w:t>Кузнецов Д. Л.</w:t>
        </w:r>
      </w:hyperlink>
      <w:r w:rsidR="00104C5C" w:rsidRPr="00104C5C">
        <w:rPr>
          <w:rFonts w:eastAsia="Times New Roman"/>
          <w:bCs/>
          <w:sz w:val="24"/>
          <w:szCs w:val="24"/>
          <w:lang w:eastAsia="ru-RU"/>
        </w:rPr>
        <w:t xml:space="preserve">, Статья «Оплата дополнительной работы», </w:t>
      </w:r>
      <w:hyperlink r:id="rId15" w:history="1">
        <w:r w:rsidR="00104C5C" w:rsidRPr="00104C5C">
          <w:rPr>
            <w:rFonts w:eastAsia="Times New Roman"/>
            <w:bCs/>
            <w:sz w:val="24"/>
            <w:szCs w:val="24"/>
            <w:lang w:eastAsia="ru-RU"/>
          </w:rPr>
          <w:t>Кадровик</w:t>
        </w:r>
      </w:hyperlink>
      <w:r w:rsidR="00104C5C" w:rsidRPr="00104C5C">
        <w:rPr>
          <w:rFonts w:eastAsia="Times New Roman"/>
          <w:bCs/>
          <w:sz w:val="24"/>
          <w:szCs w:val="24"/>
          <w:lang w:eastAsia="ru-RU"/>
        </w:rPr>
        <w:t xml:space="preserve">. 2012. № 10. 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Курбатов А. Я. Статья «Защита прав и законных интересов в условиях «модернизации» правовой системы России» — М.: Юстицинформ, 2013.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 xml:space="preserve">Лукьянова Е.А., Статья: Некоторые проблемы Конституции Российской Федерации, "Конституционное и муниципальное право", 2007, № 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Лукьянова Е.А., Статья: Общество и государство в России - диагностика состояния глазами конституционалиста, "Конституционное и муниципальное право", 2013, № 4.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Михайлова И.А.,  Имя гражданина: понятие, значение, правовая природа. «Гражданское право", 2006, № 2</w:t>
      </w:r>
    </w:p>
    <w:p w:rsidR="00104C5C" w:rsidRPr="00104C5C" w:rsidRDefault="00D34D66" w:rsidP="00104C5C">
      <w:pPr>
        <w:numPr>
          <w:ilvl w:val="0"/>
          <w:numId w:val="9"/>
        </w:numPr>
        <w:jc w:val="both"/>
        <w:rPr>
          <w:rFonts w:eastAsia="Times New Roman"/>
          <w:bCs/>
          <w:sz w:val="24"/>
          <w:szCs w:val="24"/>
          <w:lang w:eastAsia="ru-RU"/>
        </w:rPr>
      </w:pPr>
      <w:hyperlink r:id="rId16" w:tgtFrame="_blank" w:history="1">
        <w:r w:rsidR="00104C5C" w:rsidRPr="00104C5C">
          <w:rPr>
            <w:rFonts w:eastAsia="Times New Roman"/>
            <w:bCs/>
            <w:sz w:val="24"/>
            <w:szCs w:val="24"/>
            <w:lang w:eastAsia="ru-RU"/>
          </w:rPr>
          <w:t>Нестеров А. В.</w:t>
        </w:r>
      </w:hyperlink>
      <w:r w:rsidR="00104C5C" w:rsidRPr="00104C5C">
        <w:rPr>
          <w:rFonts w:eastAsia="Times New Roman"/>
          <w:bCs/>
          <w:sz w:val="24"/>
          <w:szCs w:val="24"/>
          <w:lang w:eastAsia="ru-RU"/>
        </w:rPr>
        <w:t xml:space="preserve">, Статья «Классификация правовых актов», </w:t>
      </w:r>
      <w:hyperlink r:id="rId17" w:history="1">
        <w:r w:rsidR="00104C5C" w:rsidRPr="00104C5C">
          <w:rPr>
            <w:rFonts w:eastAsia="Times New Roman"/>
            <w:bCs/>
            <w:sz w:val="24"/>
            <w:szCs w:val="24"/>
            <w:lang w:eastAsia="ru-RU"/>
          </w:rPr>
          <w:t>Государство и право</w:t>
        </w:r>
      </w:hyperlink>
      <w:r w:rsidR="00104C5C" w:rsidRPr="00104C5C">
        <w:rPr>
          <w:rFonts w:eastAsia="Times New Roman"/>
          <w:bCs/>
          <w:sz w:val="24"/>
          <w:szCs w:val="24"/>
          <w:lang w:eastAsia="ru-RU"/>
        </w:rPr>
        <w:t>. 2013. № 7.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Общая</w:t>
      </w:r>
      <w:r w:rsidRPr="00104C5C">
        <w:rPr>
          <w:rFonts w:eastAsia="Times New Roman"/>
          <w:sz w:val="24"/>
          <w:szCs w:val="24"/>
          <w:lang w:eastAsia="ru-RU"/>
        </w:rPr>
        <w:t> теория права и государства: Учебник / Под ред. 0-28 В.В. Лазарева. — 3-е изд., перераб. и доп. — М.: Юристъ, 2001.</w:t>
      </w:r>
    </w:p>
    <w:p w:rsidR="00104C5C" w:rsidRPr="00104C5C" w:rsidRDefault="00D34D66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hyperlink r:id="rId18" w:tgtFrame="_blank" w:history="1">
        <w:r w:rsidR="00104C5C" w:rsidRPr="00104C5C">
          <w:rPr>
            <w:rFonts w:eastAsia="Times New Roman"/>
            <w:sz w:val="24"/>
            <w:szCs w:val="24"/>
            <w:lang w:eastAsia="ru-RU"/>
          </w:rPr>
          <w:t>Панченко П. Н.</w:t>
        </w:r>
      </w:hyperlink>
      <w:r w:rsidR="00104C5C" w:rsidRPr="00104C5C">
        <w:rPr>
          <w:rFonts w:eastAsia="Times New Roman"/>
          <w:sz w:val="24"/>
          <w:szCs w:val="24"/>
          <w:lang w:eastAsia="ru-RU"/>
        </w:rPr>
        <w:t xml:space="preserve">  </w:t>
      </w:r>
      <w:r w:rsidR="00104C5C" w:rsidRPr="00104C5C">
        <w:rPr>
          <w:rFonts w:eastAsia="Times New Roman"/>
          <w:bCs/>
          <w:sz w:val="24"/>
          <w:szCs w:val="24"/>
          <w:lang w:eastAsia="ru-RU"/>
        </w:rPr>
        <w:t xml:space="preserve">Собственность как основа всех ценностей и приоритетный объект уголовно-правовой охраны. </w:t>
      </w:r>
      <w:hyperlink r:id="rId19" w:history="1">
        <w:r w:rsidR="00104C5C" w:rsidRPr="00104C5C">
          <w:rPr>
            <w:rFonts w:eastAsia="Times New Roman"/>
            <w:sz w:val="24"/>
            <w:szCs w:val="24"/>
            <w:lang w:eastAsia="ru-RU"/>
          </w:rPr>
          <w:t>Вопросы правоведения</w:t>
        </w:r>
      </w:hyperlink>
      <w:r w:rsidR="00104C5C" w:rsidRPr="00104C5C">
        <w:rPr>
          <w:rFonts w:eastAsia="Times New Roman"/>
          <w:sz w:val="24"/>
          <w:szCs w:val="24"/>
          <w:lang w:eastAsia="ru-RU"/>
        </w:rPr>
        <w:t xml:space="preserve">. 2013. № 4. </w:t>
      </w:r>
    </w:p>
    <w:p w:rsidR="00104C5C" w:rsidRPr="00104C5C" w:rsidRDefault="00D34D66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hyperlink r:id="rId20" w:tgtFrame="_blank" w:history="1">
        <w:r w:rsidR="00104C5C" w:rsidRPr="00104C5C">
          <w:rPr>
            <w:rFonts w:eastAsia="Times New Roman"/>
            <w:sz w:val="24"/>
            <w:szCs w:val="24"/>
            <w:lang w:eastAsia="ru-RU"/>
          </w:rPr>
          <w:t>Панченко П. Н.</w:t>
        </w:r>
      </w:hyperlink>
      <w:r w:rsidR="00104C5C" w:rsidRPr="00104C5C">
        <w:rPr>
          <w:rFonts w:eastAsia="Times New Roman"/>
          <w:sz w:val="24"/>
          <w:szCs w:val="24"/>
          <w:lang w:eastAsia="ru-RU"/>
        </w:rPr>
        <w:t>, Статья «Г</w:t>
      </w:r>
      <w:r w:rsidR="00104C5C" w:rsidRPr="00104C5C">
        <w:rPr>
          <w:rFonts w:eastAsia="Times New Roman"/>
          <w:bCs/>
          <w:sz w:val="24"/>
          <w:szCs w:val="24"/>
          <w:lang w:eastAsia="ru-RU"/>
        </w:rPr>
        <w:t xml:space="preserve">осударственно-правовые закономерности и уголовное право», </w:t>
      </w:r>
      <w:hyperlink r:id="rId21" w:history="1">
        <w:r w:rsidR="00104C5C" w:rsidRPr="00104C5C">
          <w:rPr>
            <w:rFonts w:eastAsia="Times New Roman"/>
            <w:sz w:val="24"/>
            <w:szCs w:val="24"/>
            <w:lang w:eastAsia="ru-RU"/>
          </w:rPr>
          <w:t>Вестник Северо-Кавказского гуманитарного института</w:t>
        </w:r>
      </w:hyperlink>
      <w:r w:rsidR="00104C5C" w:rsidRPr="00104C5C">
        <w:rPr>
          <w:rFonts w:eastAsia="Times New Roman"/>
          <w:sz w:val="24"/>
          <w:szCs w:val="24"/>
          <w:lang w:eastAsia="ru-RU"/>
        </w:rPr>
        <w:t>. 2013. № 3 (7).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Правоведение. Учебник. А.Ф. Никитин. М., 2007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Правоведение</w:t>
      </w:r>
      <w:r w:rsidRPr="00104C5C">
        <w:rPr>
          <w:rFonts w:eastAsia="Times New Roman"/>
          <w:sz w:val="24"/>
          <w:szCs w:val="24"/>
          <w:lang w:eastAsia="ru-RU"/>
        </w:rPr>
        <w:t xml:space="preserve">: Учебник для вузов / Под редакцией М.И. Абдулаева – М.: Финансовый контроль, 2004. 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 xml:space="preserve">Проблемы прав человека: Программа учебной дисциплины.—2-е изд., перераб. и доп. — Екатеринбург: Изд-во Урал. ун-та, 2002. 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 w:hint="eastAsia"/>
          <w:bCs/>
          <w:sz w:val="24"/>
          <w:szCs w:val="24"/>
          <w:lang w:eastAsia="ru-RU"/>
        </w:rPr>
        <w:t>Пчелинцева</w:t>
      </w:r>
      <w:r w:rsidRPr="00104C5C">
        <w:rPr>
          <w:rFonts w:eastAsia="Times New Roman"/>
          <w:bCs/>
          <w:sz w:val="24"/>
          <w:szCs w:val="24"/>
          <w:lang w:eastAsia="ru-RU"/>
        </w:rPr>
        <w:t xml:space="preserve"> </w:t>
      </w:r>
      <w:r w:rsidRPr="00104C5C">
        <w:rPr>
          <w:rFonts w:eastAsia="Times New Roman" w:hint="eastAsia"/>
          <w:bCs/>
          <w:sz w:val="24"/>
          <w:szCs w:val="24"/>
          <w:lang w:eastAsia="ru-RU"/>
        </w:rPr>
        <w:t>Л</w:t>
      </w:r>
      <w:r w:rsidRPr="00104C5C">
        <w:rPr>
          <w:rFonts w:eastAsia="Times New Roman"/>
          <w:bCs/>
          <w:sz w:val="24"/>
          <w:szCs w:val="24"/>
          <w:lang w:eastAsia="ru-RU"/>
        </w:rPr>
        <w:t xml:space="preserve">. </w:t>
      </w:r>
      <w:r w:rsidRPr="00104C5C">
        <w:rPr>
          <w:rFonts w:eastAsia="Times New Roman" w:hint="eastAsia"/>
          <w:bCs/>
          <w:sz w:val="24"/>
          <w:szCs w:val="24"/>
          <w:lang w:eastAsia="ru-RU"/>
        </w:rPr>
        <w:t>М</w:t>
      </w:r>
      <w:r w:rsidRPr="00104C5C">
        <w:rPr>
          <w:rFonts w:eastAsia="Times New Roman"/>
          <w:bCs/>
          <w:sz w:val="24"/>
          <w:szCs w:val="24"/>
          <w:lang w:eastAsia="ru-RU"/>
        </w:rPr>
        <w:t xml:space="preserve">., </w:t>
      </w:r>
      <w:r w:rsidRPr="00104C5C">
        <w:rPr>
          <w:rFonts w:eastAsia="Times New Roman" w:hint="eastAsia"/>
          <w:sz w:val="24"/>
          <w:szCs w:val="24"/>
          <w:lang w:eastAsia="ru-RU"/>
        </w:rPr>
        <w:t>Семейное</w:t>
      </w:r>
      <w:r w:rsidRPr="00104C5C">
        <w:rPr>
          <w:rFonts w:eastAsia="Times New Roman"/>
          <w:sz w:val="24"/>
          <w:szCs w:val="24"/>
          <w:lang w:eastAsia="ru-RU"/>
        </w:rPr>
        <w:t xml:space="preserve"> </w:t>
      </w:r>
      <w:r w:rsidRPr="00104C5C">
        <w:rPr>
          <w:rFonts w:eastAsia="Times New Roman" w:hint="eastAsia"/>
          <w:sz w:val="24"/>
          <w:szCs w:val="24"/>
          <w:lang w:eastAsia="ru-RU"/>
        </w:rPr>
        <w:t>право</w:t>
      </w:r>
      <w:r w:rsidRPr="00104C5C">
        <w:rPr>
          <w:rFonts w:eastAsia="Times New Roman"/>
          <w:sz w:val="24"/>
          <w:szCs w:val="24"/>
          <w:lang w:eastAsia="ru-RU"/>
        </w:rPr>
        <w:t xml:space="preserve"> </w:t>
      </w:r>
      <w:r w:rsidRPr="00104C5C">
        <w:rPr>
          <w:rFonts w:eastAsia="Times New Roman" w:hint="eastAsia"/>
          <w:sz w:val="24"/>
          <w:szCs w:val="24"/>
          <w:lang w:eastAsia="ru-RU"/>
        </w:rPr>
        <w:t>России</w:t>
      </w:r>
      <w:r w:rsidRPr="00104C5C">
        <w:rPr>
          <w:rFonts w:eastAsia="Times New Roman"/>
          <w:sz w:val="24"/>
          <w:szCs w:val="24"/>
          <w:lang w:eastAsia="ru-RU"/>
        </w:rPr>
        <w:t xml:space="preserve">: </w:t>
      </w:r>
      <w:r w:rsidRPr="00104C5C">
        <w:rPr>
          <w:rFonts w:eastAsia="Times New Roman" w:hint="eastAsia"/>
          <w:sz w:val="24"/>
          <w:szCs w:val="24"/>
          <w:lang w:eastAsia="ru-RU"/>
        </w:rPr>
        <w:t>Учебник</w:t>
      </w:r>
      <w:r w:rsidRPr="00104C5C">
        <w:rPr>
          <w:rFonts w:eastAsia="Times New Roman"/>
          <w:sz w:val="24"/>
          <w:szCs w:val="24"/>
          <w:lang w:eastAsia="ru-RU"/>
        </w:rPr>
        <w:t xml:space="preserve"> </w:t>
      </w:r>
      <w:r w:rsidRPr="00104C5C">
        <w:rPr>
          <w:rFonts w:eastAsia="Times New Roman" w:hint="eastAsia"/>
          <w:sz w:val="24"/>
          <w:szCs w:val="24"/>
          <w:lang w:eastAsia="ru-RU"/>
        </w:rPr>
        <w:t>для</w:t>
      </w:r>
      <w:r w:rsidRPr="00104C5C">
        <w:rPr>
          <w:rFonts w:eastAsia="Times New Roman"/>
          <w:sz w:val="24"/>
          <w:szCs w:val="24"/>
          <w:lang w:eastAsia="ru-RU"/>
        </w:rPr>
        <w:t xml:space="preserve"> </w:t>
      </w:r>
      <w:r w:rsidRPr="00104C5C">
        <w:rPr>
          <w:rFonts w:eastAsia="Times New Roman" w:hint="eastAsia"/>
          <w:sz w:val="24"/>
          <w:szCs w:val="24"/>
          <w:lang w:eastAsia="ru-RU"/>
        </w:rPr>
        <w:t>вузов</w:t>
      </w:r>
      <w:r w:rsidRPr="00104C5C">
        <w:rPr>
          <w:rFonts w:eastAsia="Times New Roman"/>
          <w:sz w:val="24"/>
          <w:szCs w:val="24"/>
          <w:lang w:eastAsia="ru-RU"/>
        </w:rPr>
        <w:t xml:space="preserve">. </w:t>
      </w:r>
      <w:r w:rsidRPr="00104C5C">
        <w:rPr>
          <w:rFonts w:eastAsia="Times New Roman" w:hint="eastAsia"/>
          <w:sz w:val="24"/>
          <w:szCs w:val="24"/>
          <w:lang w:eastAsia="ru-RU"/>
        </w:rPr>
        <w:t>—</w:t>
      </w:r>
      <w:r w:rsidRPr="00104C5C">
        <w:rPr>
          <w:rFonts w:eastAsia="Times New Roman"/>
          <w:sz w:val="24"/>
          <w:szCs w:val="24"/>
          <w:lang w:eastAsia="ru-RU"/>
        </w:rPr>
        <w:t xml:space="preserve"> 3-</w:t>
      </w:r>
      <w:r w:rsidRPr="00104C5C">
        <w:rPr>
          <w:rFonts w:eastAsia="Times New Roman" w:hint="eastAsia"/>
          <w:sz w:val="24"/>
          <w:szCs w:val="24"/>
          <w:lang w:eastAsia="ru-RU"/>
        </w:rPr>
        <w:t>е</w:t>
      </w:r>
      <w:r w:rsidRPr="00104C5C">
        <w:rPr>
          <w:rFonts w:eastAsia="Times New Roman"/>
          <w:sz w:val="24"/>
          <w:szCs w:val="24"/>
          <w:lang w:eastAsia="ru-RU"/>
        </w:rPr>
        <w:t xml:space="preserve"> </w:t>
      </w:r>
      <w:r w:rsidRPr="00104C5C">
        <w:rPr>
          <w:rFonts w:eastAsia="Times New Roman" w:hint="eastAsia"/>
          <w:sz w:val="24"/>
          <w:szCs w:val="24"/>
          <w:lang w:eastAsia="ru-RU"/>
        </w:rPr>
        <w:t>изд</w:t>
      </w:r>
      <w:r w:rsidRPr="00104C5C">
        <w:rPr>
          <w:rFonts w:eastAsia="Times New Roman"/>
          <w:sz w:val="24"/>
          <w:szCs w:val="24"/>
          <w:lang w:eastAsia="ru-RU"/>
        </w:rPr>
        <w:t>.,</w:t>
      </w:r>
      <w:r w:rsidRPr="00104C5C">
        <w:rPr>
          <w:rFonts w:eastAsia="Times New Roman" w:hint="eastAsia"/>
          <w:sz w:val="24"/>
          <w:szCs w:val="24"/>
          <w:lang w:eastAsia="ru-RU"/>
        </w:rPr>
        <w:t>перераб</w:t>
      </w:r>
      <w:r w:rsidRPr="00104C5C">
        <w:rPr>
          <w:rFonts w:eastAsia="Times New Roman"/>
          <w:sz w:val="24"/>
          <w:szCs w:val="24"/>
          <w:lang w:eastAsia="ru-RU"/>
        </w:rPr>
        <w:t xml:space="preserve">. </w:t>
      </w:r>
      <w:r w:rsidRPr="00104C5C">
        <w:rPr>
          <w:rFonts w:eastAsia="Times New Roman" w:hint="eastAsia"/>
          <w:sz w:val="24"/>
          <w:szCs w:val="24"/>
          <w:lang w:eastAsia="ru-RU"/>
        </w:rPr>
        <w:t>и</w:t>
      </w:r>
      <w:r w:rsidRPr="00104C5C">
        <w:rPr>
          <w:rFonts w:eastAsia="Times New Roman"/>
          <w:sz w:val="24"/>
          <w:szCs w:val="24"/>
          <w:lang w:eastAsia="ru-RU"/>
        </w:rPr>
        <w:t xml:space="preserve"> </w:t>
      </w:r>
      <w:r w:rsidRPr="00104C5C">
        <w:rPr>
          <w:rFonts w:eastAsia="Times New Roman" w:hint="eastAsia"/>
          <w:sz w:val="24"/>
          <w:szCs w:val="24"/>
          <w:lang w:eastAsia="ru-RU"/>
        </w:rPr>
        <w:t>доп</w:t>
      </w:r>
      <w:r w:rsidRPr="00104C5C">
        <w:rPr>
          <w:rFonts w:eastAsia="Times New Roman"/>
          <w:sz w:val="24"/>
          <w:szCs w:val="24"/>
          <w:lang w:eastAsia="ru-RU"/>
        </w:rPr>
        <w:t xml:space="preserve">. </w:t>
      </w:r>
      <w:r w:rsidRPr="00104C5C">
        <w:rPr>
          <w:rFonts w:eastAsia="Times New Roman" w:hint="eastAsia"/>
          <w:sz w:val="24"/>
          <w:szCs w:val="24"/>
          <w:lang w:eastAsia="ru-RU"/>
        </w:rPr>
        <w:t>—</w:t>
      </w:r>
      <w:r w:rsidRPr="00104C5C">
        <w:rPr>
          <w:rFonts w:eastAsia="Times New Roman"/>
          <w:sz w:val="24"/>
          <w:szCs w:val="24"/>
          <w:lang w:eastAsia="ru-RU"/>
        </w:rPr>
        <w:t xml:space="preserve"> </w:t>
      </w:r>
      <w:r w:rsidRPr="00104C5C">
        <w:rPr>
          <w:rFonts w:eastAsia="Times New Roman" w:hint="eastAsia"/>
          <w:sz w:val="24"/>
          <w:szCs w:val="24"/>
          <w:lang w:eastAsia="ru-RU"/>
        </w:rPr>
        <w:t>М</w:t>
      </w:r>
      <w:r w:rsidRPr="00104C5C">
        <w:rPr>
          <w:rFonts w:eastAsia="Times New Roman"/>
          <w:sz w:val="24"/>
          <w:szCs w:val="24"/>
          <w:lang w:eastAsia="ru-RU"/>
        </w:rPr>
        <w:t xml:space="preserve">.: </w:t>
      </w:r>
      <w:r w:rsidRPr="00104C5C">
        <w:rPr>
          <w:rFonts w:eastAsia="Times New Roman" w:hint="eastAsia"/>
          <w:sz w:val="24"/>
          <w:szCs w:val="24"/>
          <w:lang w:eastAsia="ru-RU"/>
        </w:rPr>
        <w:t>Норма</w:t>
      </w:r>
      <w:r w:rsidRPr="00104C5C">
        <w:rPr>
          <w:rFonts w:eastAsia="Times New Roman"/>
          <w:sz w:val="24"/>
          <w:szCs w:val="24"/>
          <w:lang w:eastAsia="ru-RU"/>
        </w:rPr>
        <w:t xml:space="preserve">, 2004. 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Сутягин А.В., Ершов В.А., И.А. Толмачев Справочник практикующего юриста по трудовому праву. М., 2008.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Чертков А.Н., Комментарий к Федеральному закону "Об общих принципах организации законодательных (представительных) и исполнительных органов государственной власти субъектов Российской  едерации"(постатейный) - Юстицинформ, 2006.</w:t>
      </w:r>
    </w:p>
    <w:p w:rsidR="00104C5C" w:rsidRPr="00104C5C" w:rsidRDefault="00D34D66" w:rsidP="00104C5C">
      <w:pPr>
        <w:numPr>
          <w:ilvl w:val="0"/>
          <w:numId w:val="9"/>
        </w:numPr>
        <w:jc w:val="both"/>
        <w:rPr>
          <w:rFonts w:eastAsia="Times New Roman"/>
          <w:bCs/>
          <w:sz w:val="24"/>
          <w:szCs w:val="24"/>
          <w:lang w:eastAsia="ru-RU"/>
        </w:rPr>
      </w:pPr>
      <w:hyperlink r:id="rId22" w:tgtFrame="_blank" w:history="1">
        <w:r w:rsidR="00104C5C" w:rsidRPr="00104C5C">
          <w:rPr>
            <w:rFonts w:eastAsia="Times New Roman"/>
            <w:bCs/>
            <w:sz w:val="24"/>
            <w:szCs w:val="24"/>
            <w:lang w:eastAsia="ru-RU"/>
          </w:rPr>
          <w:t>Щербович А. А.</w:t>
        </w:r>
      </w:hyperlink>
      <w:r w:rsidR="00104C5C" w:rsidRPr="00104C5C">
        <w:rPr>
          <w:rFonts w:eastAsia="Times New Roman"/>
          <w:bCs/>
          <w:sz w:val="24"/>
          <w:szCs w:val="24"/>
          <w:lang w:eastAsia="ru-RU"/>
        </w:rPr>
        <w:t xml:space="preserve"> Статья «Особенности реализации конституционной свободы слова в сети Интернет», </w:t>
      </w:r>
      <w:hyperlink r:id="rId23" w:history="1">
        <w:r w:rsidR="00104C5C" w:rsidRPr="00104C5C">
          <w:rPr>
            <w:rFonts w:eastAsia="Times New Roman"/>
            <w:bCs/>
            <w:sz w:val="24"/>
            <w:szCs w:val="24"/>
            <w:lang w:eastAsia="ru-RU"/>
          </w:rPr>
          <w:t>Копирайт</w:t>
        </w:r>
      </w:hyperlink>
      <w:r w:rsidR="00104C5C" w:rsidRPr="00104C5C">
        <w:rPr>
          <w:rFonts w:eastAsia="Times New Roman"/>
          <w:bCs/>
          <w:sz w:val="24"/>
          <w:szCs w:val="24"/>
          <w:lang w:eastAsia="ru-RU"/>
        </w:rPr>
        <w:t>. 2012. № 4.</w:t>
      </w: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rFonts w:eastAsia="Times New Roman"/>
          <w:b/>
          <w:sz w:val="24"/>
          <w:szCs w:val="24"/>
          <w:lang w:eastAsia="ru-RU"/>
        </w:rPr>
      </w:pPr>
      <w:bookmarkStart w:id="5" w:name="_Toc89617742"/>
      <w:r w:rsidRPr="00104C5C">
        <w:rPr>
          <w:rFonts w:eastAsia="Times New Roman"/>
          <w:b/>
          <w:sz w:val="24"/>
          <w:szCs w:val="24"/>
          <w:lang w:eastAsia="ru-RU"/>
        </w:rPr>
        <w:lastRenderedPageBreak/>
        <w:t>4. КОНТРОЛЬ И ОЦЕНКА РЕЗУЛЬТАТОВ УСВОЕНИЯ ДИСЦИПЛИНЫ</w:t>
      </w:r>
      <w:bookmarkEnd w:id="5"/>
    </w:p>
    <w:p w:rsidR="00104C5C" w:rsidRPr="00104C5C" w:rsidRDefault="00104C5C" w:rsidP="00104C5C">
      <w:pPr>
        <w:widowControl w:val="0"/>
        <w:suppressAutoHyphens/>
        <w:ind w:left="-720"/>
        <w:rPr>
          <w:rFonts w:eastAsia="Times New Roman"/>
          <w:b/>
          <w:caps/>
          <w:sz w:val="24"/>
          <w:szCs w:val="24"/>
          <w:lang w:eastAsia="ru-RU"/>
        </w:rPr>
      </w:pPr>
    </w:p>
    <w:p w:rsidR="00104C5C" w:rsidRPr="00104C5C" w:rsidRDefault="00104C5C" w:rsidP="00104C5C">
      <w:pPr>
        <w:widowControl w:val="0"/>
        <w:suppressAutoHyphens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 xml:space="preserve">          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студентами индивидуальных заданий, проектов, исследований.</w:t>
      </w:r>
    </w:p>
    <w:p w:rsidR="00104C5C" w:rsidRPr="00104C5C" w:rsidRDefault="00104C5C" w:rsidP="00104C5C">
      <w:pPr>
        <w:widowControl w:val="0"/>
        <w:suppressAutoHyphens/>
        <w:ind w:firstLine="709"/>
        <w:rPr>
          <w:rFonts w:eastAsia="Times New Roman"/>
          <w:color w:val="FF0000"/>
          <w:sz w:val="24"/>
          <w:szCs w:val="24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0"/>
        <w:gridCol w:w="2156"/>
      </w:tblGrid>
      <w:tr w:rsidR="00104C5C" w:rsidRPr="00104C5C" w:rsidTr="00104C5C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C5C" w:rsidRPr="00104C5C" w:rsidRDefault="00104C5C" w:rsidP="00104C5C">
            <w:pP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104C5C" w:rsidRPr="00104C5C" w:rsidRDefault="00104C5C" w:rsidP="00104C5C">
            <w:pP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C5C" w:rsidRPr="00104C5C" w:rsidRDefault="00104C5C" w:rsidP="00104C5C">
            <w:pP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104C5C" w:rsidRPr="00104C5C" w:rsidTr="00104C5C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84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04C5C" w:rsidRPr="00104C5C" w:rsidTr="00104C5C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>характеризовать</w:t>
            </w:r>
            <w:r w:rsidRPr="00104C5C">
              <w:rPr>
                <w:rFonts w:eastAsia="Times New Roman"/>
                <w:sz w:val="24"/>
                <w:szCs w:val="24"/>
                <w:lang w:eastAsia="ru-RU"/>
              </w:rPr>
              <w:t xml:space="preserve"> основные социальные объекты, выделяя их существенные признаки, закономерности развития;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>анализировать</w:t>
            </w:r>
            <w:r w:rsidRPr="00104C5C">
              <w:rPr>
                <w:rFonts w:eastAsia="Times New Roman"/>
                <w:sz w:val="24"/>
                <w:szCs w:val="24"/>
                <w:lang w:eastAsia="ru-RU"/>
              </w:rPr>
              <w:t xml:space="preserve"> актуальную информацию о социальных объектах, выявляя их общие черты и различия; устанавливать соответствия между существенными чертами и признаками изученных социальных явлений и обществоведческими терминами и понятиями;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>объяснять</w:t>
            </w:r>
            <w:r w:rsidRPr="00104C5C">
              <w:rPr>
                <w:rFonts w:eastAsia="Times New Roman"/>
                <w:sz w:val="24"/>
                <w:szCs w:val="24"/>
                <w:lang w:eastAsia="ru-RU"/>
              </w:rPr>
              <w:t xml:space="preserve"> причинно-следственные и функциональные связи изученных социальных объектов (включая взаимодействия человека и общества, </w:t>
            </w: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>в</w:t>
            </w:r>
            <w:r w:rsidRPr="00104C5C">
              <w:rPr>
                <w:rFonts w:eastAsia="Times New Roman"/>
                <w:sz w:val="24"/>
                <w:szCs w:val="24"/>
                <w:lang w:eastAsia="ru-RU"/>
              </w:rPr>
              <w:t>ажнейших социальных институтов, общества и природной среды,      общества и культуры, взаимосвязи подсистем и элементов общества);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pacing w:val="-6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pacing w:val="-6"/>
                <w:sz w:val="24"/>
                <w:szCs w:val="24"/>
                <w:lang w:eastAsia="ru-RU"/>
              </w:rPr>
              <w:t>раскрывать на примерах</w:t>
            </w:r>
            <w:r w:rsidRPr="00104C5C">
              <w:rPr>
                <w:rFonts w:eastAsia="Times New Roman"/>
                <w:spacing w:val="-6"/>
                <w:sz w:val="24"/>
                <w:szCs w:val="24"/>
                <w:lang w:eastAsia="ru-RU"/>
              </w:rPr>
              <w:t xml:space="preserve"> изученные теоретические положения и понятия социально-экономических и гуманитарных наук;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>осуществлять поиск</w:t>
            </w:r>
            <w:r w:rsidRPr="00104C5C">
              <w:rPr>
                <w:rFonts w:eastAsia="Times New Roman"/>
                <w:sz w:val="24"/>
                <w:szCs w:val="24"/>
                <w:lang w:eastAsia="ru-RU"/>
              </w:rPr>
              <w:t xml:space="preserve"> социальной информации, представленной в различных знаковых системах (текст, схема, таблица, диаграмма, аудиовизуальный ряд); извлекать из неадаптированных оригинальных текстов (правовых, научно-популярных, публицистических и др.) знания по заданным темам; систематизировать, анализировать и обобщать неупорядоченную социальную информацию; различать в ней факты и мнения, аргументы и выводы;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>оценивать</w:t>
            </w:r>
            <w:r w:rsidRPr="00104C5C">
              <w:rPr>
                <w:rFonts w:eastAsia="Times New Roman"/>
                <w:sz w:val="24"/>
                <w:szCs w:val="24"/>
                <w:lang w:eastAsia="ru-RU"/>
              </w:rPr>
              <w:t xml:space="preserve"> действия субъектов социальной жизни, включая личность, группы, организации, с точки зрения социальных норм, экономической рациональности;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>формулировать</w:t>
            </w:r>
            <w:r w:rsidRPr="00104C5C">
              <w:rPr>
                <w:rFonts w:eastAsia="Times New Roman"/>
                <w:sz w:val="24"/>
                <w:szCs w:val="24"/>
                <w:lang w:eastAsia="ru-RU"/>
              </w:rPr>
              <w:t xml:space="preserve"> на основе приобретенных обществоведческих знаний собственные суждения и аргументы по определенным проблемам;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подготавливать </w:t>
            </w:r>
            <w:r w:rsidRPr="00104C5C">
              <w:rPr>
                <w:rFonts w:eastAsia="Times New Roman"/>
                <w:sz w:val="24"/>
                <w:szCs w:val="24"/>
                <w:lang w:eastAsia="ru-RU"/>
              </w:rPr>
              <w:t>устное выступление, творческую работу по социальной проблематике;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применять </w:t>
            </w:r>
            <w:r w:rsidRPr="00104C5C">
              <w:rPr>
                <w:rFonts w:eastAsia="Times New Roman"/>
                <w:sz w:val="24"/>
                <w:szCs w:val="24"/>
                <w:lang w:eastAsia="ru-RU"/>
              </w:rPr>
              <w:t>социально-экономические и гуманитарные знания в процессе решения познавательных задач по актуальным социальным проблемам;</w:t>
            </w:r>
          </w:p>
          <w:p w:rsidR="00104C5C" w:rsidRPr="00104C5C" w:rsidRDefault="00104C5C" w:rsidP="00104C5C">
            <w:pPr>
              <w:tabs>
                <w:tab w:val="left" w:pos="0"/>
              </w:tabs>
              <w:spacing w:before="24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104C5C">
              <w:rPr>
                <w:rFonts w:eastAsia="Times New Roman"/>
                <w:b/>
                <w:color w:val="000000"/>
                <w:sz w:val="24"/>
                <w:szCs w:val="24"/>
                <w:lang w:eastAsia="ar-SA"/>
              </w:rPr>
              <w:t>использовать приобретенные знания и умения в практической деятельности и повседневной жизни</w:t>
            </w:r>
            <w:r w:rsidRPr="00104C5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ar-SA"/>
              </w:rPr>
              <w:t xml:space="preserve"> для</w:t>
            </w:r>
            <w:r w:rsidRPr="00104C5C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: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ar-SA"/>
              </w:rPr>
            </w:pPr>
            <w:r w:rsidRPr="00104C5C">
              <w:rPr>
                <w:rFonts w:eastAsia="Times New Roman"/>
                <w:sz w:val="24"/>
                <w:szCs w:val="24"/>
                <w:lang w:eastAsia="ar-SA"/>
              </w:rPr>
              <w:lastRenderedPageBreak/>
              <w:t>успешного выполнения типичных социальных ролей; сознательного взаимодействия с различными социальными институтами;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pacing w:val="-4"/>
                <w:sz w:val="24"/>
                <w:szCs w:val="24"/>
                <w:lang w:eastAsia="ar-SA"/>
              </w:rPr>
            </w:pPr>
            <w:r w:rsidRPr="00104C5C">
              <w:rPr>
                <w:rFonts w:eastAsia="Times New Roman"/>
                <w:spacing w:val="-4"/>
                <w:sz w:val="24"/>
                <w:szCs w:val="24"/>
                <w:lang w:eastAsia="ar-SA"/>
              </w:rPr>
              <w:t>совершенствования собственной познавательной деятельности;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ar-SA"/>
              </w:rPr>
            </w:pPr>
            <w:r w:rsidRPr="00104C5C">
              <w:rPr>
                <w:rFonts w:eastAsia="Times New Roman"/>
                <w:sz w:val="24"/>
                <w:szCs w:val="24"/>
                <w:lang w:eastAsia="ar-SA"/>
              </w:rPr>
              <w:t>критического восприятия информации, получаемой в межличностном общении и массовой коммуникации; осуществления самостоятельного поиска, анализа и использования собранной социальной информации;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ar-SA"/>
              </w:rPr>
            </w:pPr>
            <w:r w:rsidRPr="00104C5C">
              <w:rPr>
                <w:rFonts w:eastAsia="Times New Roman"/>
                <w:sz w:val="24"/>
                <w:szCs w:val="24"/>
                <w:lang w:eastAsia="ar-SA"/>
              </w:rPr>
              <w:t>решения практических жизненных проблем, возникающих в социальной деятельности;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ar-SA"/>
              </w:rPr>
            </w:pPr>
            <w:r w:rsidRPr="00104C5C">
              <w:rPr>
                <w:rFonts w:eastAsia="Times New Roman"/>
                <w:sz w:val="24"/>
                <w:szCs w:val="24"/>
                <w:lang w:eastAsia="ar-SA"/>
              </w:rPr>
              <w:t>ориентировки в актуальных общественных событиях, определения личной гражданской позиции;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ar-SA"/>
              </w:rPr>
            </w:pPr>
            <w:r w:rsidRPr="00104C5C">
              <w:rPr>
                <w:rFonts w:eastAsia="Times New Roman"/>
                <w:sz w:val="24"/>
                <w:szCs w:val="24"/>
                <w:lang w:eastAsia="ar-SA"/>
              </w:rPr>
              <w:t>предвидения возможных последствий определенных социальных действий;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ar-SA"/>
              </w:rPr>
            </w:pPr>
            <w:r w:rsidRPr="00104C5C">
              <w:rPr>
                <w:rFonts w:eastAsia="Times New Roman"/>
                <w:sz w:val="24"/>
                <w:szCs w:val="24"/>
                <w:lang w:eastAsia="ar-SA"/>
              </w:rPr>
              <w:t>оценки происходящих событий и поведения людей с точки зрения морали и права;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ar-SA"/>
              </w:rPr>
            </w:pPr>
            <w:r w:rsidRPr="00104C5C">
              <w:rPr>
                <w:rFonts w:eastAsia="Times New Roman"/>
                <w:sz w:val="24"/>
                <w:szCs w:val="24"/>
                <w:lang w:eastAsia="ar-SA"/>
              </w:rPr>
              <w:t>реализации и защиты прав человека и гражданина, осознанного выполнения гражданских обязанностей.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Cs/>
                <w:sz w:val="24"/>
                <w:szCs w:val="24"/>
                <w:lang w:eastAsia="ru-RU"/>
              </w:rPr>
              <w:lastRenderedPageBreak/>
              <w:t xml:space="preserve">- </w:t>
            </w:r>
            <w:r w:rsidRPr="00104C5C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тестовый контроль;</w:t>
            </w:r>
          </w:p>
          <w:p w:rsidR="00104C5C" w:rsidRPr="00104C5C" w:rsidRDefault="00104C5C" w:rsidP="00104C5C">
            <w:pP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-оценка результатов выполнения практических работ;</w:t>
            </w:r>
          </w:p>
          <w:p w:rsidR="00104C5C" w:rsidRPr="00104C5C" w:rsidRDefault="00104C5C" w:rsidP="00104C5C">
            <w:pP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-оценка результатов устного чтения;</w:t>
            </w:r>
          </w:p>
          <w:p w:rsidR="00104C5C" w:rsidRPr="00104C5C" w:rsidRDefault="00104C5C" w:rsidP="00104C5C">
            <w:pP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-оценка выполнения домашней работы, контрольных  работ.</w:t>
            </w:r>
          </w:p>
          <w:p w:rsidR="00104C5C" w:rsidRPr="00104C5C" w:rsidRDefault="00104C5C" w:rsidP="00104C5C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104C5C" w:rsidRPr="00104C5C" w:rsidRDefault="00104C5C" w:rsidP="00104C5C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104C5C" w:rsidRPr="00104C5C" w:rsidRDefault="00104C5C" w:rsidP="00104C5C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04C5C" w:rsidRPr="00104C5C" w:rsidTr="00104C5C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266"/>
              </w:tabs>
              <w:ind w:firstLine="284"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>Знания: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04C5C" w:rsidRPr="00104C5C" w:rsidTr="00104C5C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sz w:val="24"/>
                <w:szCs w:val="24"/>
                <w:lang w:eastAsia="ru-RU"/>
              </w:rPr>
              <w:t xml:space="preserve">  </w:t>
            </w:r>
            <w:r w:rsidRPr="00104C5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знать/понимать</w:t>
            </w:r>
          </w:p>
          <w:p w:rsidR="00104C5C" w:rsidRPr="00104C5C" w:rsidRDefault="00104C5C" w:rsidP="00104C5C">
            <w:pPr>
              <w:tabs>
                <w:tab w:val="left" w:pos="1080"/>
                <w:tab w:val="left" w:pos="1497"/>
              </w:tabs>
              <w:spacing w:before="60"/>
              <w:rPr>
                <w:rFonts w:eastAsia="Times New Roman"/>
                <w:sz w:val="24"/>
                <w:szCs w:val="24"/>
                <w:lang w:eastAsia="ar-SA"/>
              </w:rPr>
            </w:pPr>
            <w:r w:rsidRPr="00104C5C">
              <w:rPr>
                <w:rFonts w:eastAsia="Times New Roman"/>
                <w:sz w:val="24"/>
                <w:szCs w:val="24"/>
                <w:lang w:eastAsia="ar-SA"/>
              </w:rPr>
              <w:t>биосоциальную сущность человека, основные этапы и факторы социализации личности, место и роль человека в системе общественных отношений;</w:t>
            </w:r>
          </w:p>
          <w:p w:rsidR="00104C5C" w:rsidRPr="00104C5C" w:rsidRDefault="00104C5C" w:rsidP="00104C5C">
            <w:pPr>
              <w:tabs>
                <w:tab w:val="left" w:pos="1080"/>
                <w:tab w:val="left" w:pos="1497"/>
              </w:tabs>
              <w:spacing w:before="60"/>
              <w:rPr>
                <w:rFonts w:eastAsia="Times New Roman"/>
                <w:sz w:val="24"/>
                <w:szCs w:val="24"/>
                <w:lang w:eastAsia="ar-SA"/>
              </w:rPr>
            </w:pPr>
            <w:r w:rsidRPr="00104C5C">
              <w:rPr>
                <w:rFonts w:eastAsia="Times New Roman"/>
                <w:sz w:val="24"/>
                <w:szCs w:val="24"/>
                <w:lang w:eastAsia="ar-SA"/>
              </w:rPr>
              <w:t>тенденции развития общества в целом как сложной динамичной системы, а также важнейших социальных институтов;</w:t>
            </w:r>
          </w:p>
          <w:p w:rsidR="00104C5C" w:rsidRPr="00104C5C" w:rsidRDefault="00104C5C" w:rsidP="00104C5C">
            <w:pPr>
              <w:tabs>
                <w:tab w:val="left" w:pos="1080"/>
                <w:tab w:val="left" w:pos="1497"/>
              </w:tabs>
              <w:spacing w:before="60"/>
              <w:rPr>
                <w:rFonts w:eastAsia="Times New Roman"/>
                <w:sz w:val="24"/>
                <w:szCs w:val="24"/>
                <w:lang w:eastAsia="ar-SA"/>
              </w:rPr>
            </w:pPr>
            <w:r w:rsidRPr="00104C5C">
              <w:rPr>
                <w:rFonts w:eastAsia="Times New Roman"/>
                <w:sz w:val="24"/>
                <w:szCs w:val="24"/>
                <w:lang w:eastAsia="ar-SA"/>
              </w:rPr>
              <w:t>необходимость регулирования общественных отношений, сущность социальных норм, механизмы правового регулирования;</w:t>
            </w:r>
          </w:p>
          <w:p w:rsidR="00104C5C" w:rsidRPr="00104C5C" w:rsidRDefault="00104C5C" w:rsidP="00104C5C">
            <w:pPr>
              <w:tabs>
                <w:tab w:val="left" w:pos="1080"/>
              </w:tabs>
              <w:spacing w:before="60"/>
              <w:rPr>
                <w:rFonts w:eastAsia="Times New Roman"/>
                <w:sz w:val="24"/>
                <w:szCs w:val="24"/>
                <w:lang w:eastAsia="ar-SA"/>
              </w:rPr>
            </w:pPr>
            <w:r w:rsidRPr="00104C5C">
              <w:rPr>
                <w:rFonts w:eastAsia="Times New Roman"/>
                <w:sz w:val="24"/>
                <w:szCs w:val="24"/>
                <w:lang w:eastAsia="ar-SA"/>
              </w:rPr>
              <w:t>особенности социально-гуманитарного познания;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104C5C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тестовый контроль;</w:t>
            </w:r>
          </w:p>
          <w:p w:rsidR="00104C5C" w:rsidRPr="00104C5C" w:rsidRDefault="00104C5C" w:rsidP="00104C5C">
            <w:pP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- оценка результатов выполнения практических работ;</w:t>
            </w:r>
          </w:p>
          <w:p w:rsidR="00104C5C" w:rsidRPr="00104C5C" w:rsidRDefault="00104C5C" w:rsidP="00104C5C">
            <w:pP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- оценка результатов устного чтения;</w:t>
            </w:r>
          </w:p>
          <w:p w:rsidR="00104C5C" w:rsidRPr="00104C5C" w:rsidRDefault="00104C5C" w:rsidP="00104C5C">
            <w:pP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 xml:space="preserve">- оценка выполнения домашней работы, контрольных  работ.   </w:t>
            </w:r>
          </w:p>
        </w:tc>
      </w:tr>
    </w:tbl>
    <w:p w:rsidR="00104C5C" w:rsidRPr="00104C5C" w:rsidRDefault="00104C5C" w:rsidP="00104C5C">
      <w:pPr>
        <w:widowControl w:val="0"/>
        <w:suppressAutoHyphens/>
        <w:ind w:firstLine="709"/>
        <w:rPr>
          <w:rFonts w:eastAsia="Times New Roman"/>
          <w:color w:val="FF0000"/>
          <w:sz w:val="24"/>
          <w:szCs w:val="24"/>
          <w:lang w:eastAsia="ru-RU"/>
        </w:rPr>
      </w:pPr>
    </w:p>
    <w:p w:rsidR="00104C5C" w:rsidRPr="00104C5C" w:rsidRDefault="00104C5C" w:rsidP="00104C5C">
      <w:pPr>
        <w:widowControl w:val="0"/>
        <w:suppressAutoHyphens/>
        <w:ind w:firstLine="709"/>
        <w:rPr>
          <w:rFonts w:eastAsia="Times New Roman"/>
          <w:b/>
          <w:bCs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 xml:space="preserve"> </w:t>
      </w:r>
      <w:r w:rsidRPr="00104C5C">
        <w:rPr>
          <w:rFonts w:eastAsia="Times New Roman"/>
          <w:b/>
          <w:bCs/>
          <w:sz w:val="24"/>
          <w:szCs w:val="24"/>
          <w:lang w:eastAsia="ru-RU"/>
        </w:rPr>
        <w:t xml:space="preserve"> </w:t>
      </w:r>
    </w:p>
    <w:p w:rsidR="00104C5C" w:rsidRPr="00104C5C" w:rsidRDefault="00104C5C" w:rsidP="00104C5C">
      <w:pPr>
        <w:tabs>
          <w:tab w:val="left" w:pos="5400"/>
        </w:tabs>
        <w:spacing w:line="360" w:lineRule="auto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b/>
          <w:bCs/>
          <w:sz w:val="24"/>
          <w:szCs w:val="24"/>
          <w:lang w:eastAsia="ru-RU"/>
        </w:rPr>
        <w:t xml:space="preserve"> </w:t>
      </w: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jc w:val="center"/>
        <w:rPr>
          <w:rFonts w:eastAsia="Times New Roman"/>
          <w:sz w:val="24"/>
          <w:szCs w:val="24"/>
          <w:lang w:eastAsia="ru-RU"/>
        </w:rPr>
      </w:pPr>
    </w:p>
    <w:p w:rsidR="00E956F8" w:rsidRDefault="00E956F8"/>
    <w:sectPr w:rsidR="00E956F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4D66" w:rsidRDefault="00D34D66">
      <w:r>
        <w:separator/>
      </w:r>
    </w:p>
  </w:endnote>
  <w:endnote w:type="continuationSeparator" w:id="0">
    <w:p w:rsidR="00D34D66" w:rsidRDefault="00D34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2A22" w:rsidRDefault="00F92A22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FE5866">
      <w:rPr>
        <w:noProof/>
      </w:rPr>
      <w:t>16</w:t>
    </w:r>
    <w:r>
      <w:fldChar w:fldCharType="end"/>
    </w:r>
  </w:p>
  <w:p w:rsidR="00F92A22" w:rsidRDefault="00F92A22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4D66" w:rsidRDefault="00D34D66">
      <w:r>
        <w:separator/>
      </w:r>
    </w:p>
  </w:footnote>
  <w:footnote w:type="continuationSeparator" w:id="0">
    <w:p w:rsidR="00D34D66" w:rsidRDefault="00D34D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5425508"/>
    <w:multiLevelType w:val="hybridMultilevel"/>
    <w:tmpl w:val="1A4A01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45317"/>
    <w:multiLevelType w:val="hybridMultilevel"/>
    <w:tmpl w:val="D0307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C7F31"/>
    <w:multiLevelType w:val="hybridMultilevel"/>
    <w:tmpl w:val="069CF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2010"/>
    <w:multiLevelType w:val="hybridMultilevel"/>
    <w:tmpl w:val="5D4CABF6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11E47B7B"/>
    <w:multiLevelType w:val="multilevel"/>
    <w:tmpl w:val="1F06992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abstractNum w:abstractNumId="6" w15:restartNumberingAfterBreak="0">
    <w:nsid w:val="25B84EB7"/>
    <w:multiLevelType w:val="hybridMultilevel"/>
    <w:tmpl w:val="1102C670"/>
    <w:lvl w:ilvl="0" w:tplc="4D263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FFE3F0E"/>
    <w:multiLevelType w:val="hybridMultilevel"/>
    <w:tmpl w:val="B23C5E90"/>
    <w:lvl w:ilvl="0" w:tplc="511E79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9D14B1"/>
    <w:multiLevelType w:val="hybridMultilevel"/>
    <w:tmpl w:val="2E9EB1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5135FA"/>
    <w:multiLevelType w:val="hybridMultilevel"/>
    <w:tmpl w:val="029C75FC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 w15:restartNumberingAfterBreak="0">
    <w:nsid w:val="4B3C7693"/>
    <w:multiLevelType w:val="hybridMultilevel"/>
    <w:tmpl w:val="70E6AD6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DC13BCE"/>
    <w:multiLevelType w:val="multilevel"/>
    <w:tmpl w:val="93966FD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21824A4"/>
    <w:multiLevelType w:val="hybridMultilevel"/>
    <w:tmpl w:val="10F6F4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6A588D"/>
    <w:multiLevelType w:val="hybridMultilevel"/>
    <w:tmpl w:val="C55A90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AC0453"/>
    <w:multiLevelType w:val="hybridMultilevel"/>
    <w:tmpl w:val="29CE38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994768"/>
    <w:multiLevelType w:val="hybridMultilevel"/>
    <w:tmpl w:val="D722EC54"/>
    <w:lvl w:ilvl="0" w:tplc="DD102E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F5842C1"/>
    <w:multiLevelType w:val="hybridMultilevel"/>
    <w:tmpl w:val="069CF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5"/>
  </w:num>
  <w:num w:numId="4">
    <w:abstractNumId w:val="6"/>
  </w:num>
  <w:num w:numId="5">
    <w:abstractNumId w:val="11"/>
  </w:num>
  <w:num w:numId="6">
    <w:abstractNumId w:val="16"/>
  </w:num>
  <w:num w:numId="7">
    <w:abstractNumId w:val="7"/>
  </w:num>
  <w:num w:numId="8">
    <w:abstractNumId w:val="12"/>
  </w:num>
  <w:num w:numId="9">
    <w:abstractNumId w:val="14"/>
  </w:num>
  <w:num w:numId="10">
    <w:abstractNumId w:val="3"/>
  </w:num>
  <w:num w:numId="11">
    <w:abstractNumId w:val="8"/>
  </w:num>
  <w:num w:numId="12">
    <w:abstractNumId w:val="2"/>
  </w:num>
  <w:num w:numId="13">
    <w:abstractNumId w:val="1"/>
  </w:num>
  <w:num w:numId="14">
    <w:abstractNumId w:val="13"/>
  </w:num>
  <w:num w:numId="15">
    <w:abstractNumId w:val="10"/>
  </w:num>
  <w:num w:numId="16">
    <w:abstractNumId w:val="9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C5C"/>
    <w:rsid w:val="00006631"/>
    <w:rsid w:val="00065DB8"/>
    <w:rsid w:val="000A056B"/>
    <w:rsid w:val="00104C5C"/>
    <w:rsid w:val="00167C0B"/>
    <w:rsid w:val="002332FA"/>
    <w:rsid w:val="00324106"/>
    <w:rsid w:val="00345317"/>
    <w:rsid w:val="00396D48"/>
    <w:rsid w:val="00433EB2"/>
    <w:rsid w:val="00480618"/>
    <w:rsid w:val="005218B0"/>
    <w:rsid w:val="005D23A1"/>
    <w:rsid w:val="005F51E2"/>
    <w:rsid w:val="0060782A"/>
    <w:rsid w:val="00671D97"/>
    <w:rsid w:val="00690A46"/>
    <w:rsid w:val="007F285F"/>
    <w:rsid w:val="00862F23"/>
    <w:rsid w:val="00932A93"/>
    <w:rsid w:val="0097432A"/>
    <w:rsid w:val="00A45A8A"/>
    <w:rsid w:val="00AC5198"/>
    <w:rsid w:val="00B0265D"/>
    <w:rsid w:val="00B16283"/>
    <w:rsid w:val="00B9060C"/>
    <w:rsid w:val="00BC28A2"/>
    <w:rsid w:val="00BE651B"/>
    <w:rsid w:val="00C35AB7"/>
    <w:rsid w:val="00C522BC"/>
    <w:rsid w:val="00D131C3"/>
    <w:rsid w:val="00D34D66"/>
    <w:rsid w:val="00D946A8"/>
    <w:rsid w:val="00E61BEE"/>
    <w:rsid w:val="00E956F8"/>
    <w:rsid w:val="00F03F3D"/>
    <w:rsid w:val="00F92A22"/>
    <w:rsid w:val="00FE5866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F0234"/>
  <w15:docId w15:val="{F9C15834-C162-4654-BD4B-75A44487D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1,H1,(раздел),Заголовок 1 (таблица),Глава 2"/>
    <w:basedOn w:val="a"/>
    <w:next w:val="a"/>
    <w:link w:val="10"/>
    <w:qFormat/>
    <w:rsid w:val="00104C5C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outlineLvl w:val="0"/>
    </w:pPr>
    <w:rPr>
      <w:rFonts w:eastAsia="Times New Roman"/>
      <w:b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104C5C"/>
    <w:pPr>
      <w:keepNext/>
      <w:spacing w:before="240" w:after="60"/>
      <w:outlineLvl w:val="3"/>
    </w:pPr>
    <w:rPr>
      <w:rFonts w:eastAsia="Times New Roman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0"/>
    <w:link w:val="1"/>
    <w:rsid w:val="00104C5C"/>
    <w:rPr>
      <w:rFonts w:eastAsia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04C5C"/>
    <w:rPr>
      <w:rFonts w:eastAsia="Times New Roman"/>
      <w:b/>
      <w:bCs/>
      <w:lang w:eastAsia="ar-SA"/>
    </w:rPr>
  </w:style>
  <w:style w:type="numbering" w:customStyle="1" w:styleId="11">
    <w:name w:val="Нет списка1"/>
    <w:next w:val="a2"/>
    <w:semiHidden/>
    <w:rsid w:val="00104C5C"/>
  </w:style>
  <w:style w:type="paragraph" w:styleId="2">
    <w:name w:val="Body Text Indent 2"/>
    <w:basedOn w:val="a"/>
    <w:link w:val="20"/>
    <w:rsid w:val="00104C5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04C5C"/>
    <w:rPr>
      <w:rFonts w:eastAsia="Times New Roman"/>
      <w:sz w:val="24"/>
      <w:szCs w:val="24"/>
      <w:lang w:eastAsia="ru-RU"/>
    </w:rPr>
  </w:style>
  <w:style w:type="paragraph" w:customStyle="1" w:styleId="12">
    <w:name w:val="Текст1"/>
    <w:basedOn w:val="a"/>
    <w:rsid w:val="00104C5C"/>
    <w:rPr>
      <w:rFonts w:ascii="Courier New" w:eastAsia="Times New Roman" w:hAnsi="Courier New"/>
      <w:sz w:val="20"/>
      <w:szCs w:val="20"/>
      <w:lang w:eastAsia="ar-SA"/>
    </w:rPr>
  </w:style>
  <w:style w:type="paragraph" w:styleId="a3">
    <w:name w:val="Normal (Web)"/>
    <w:basedOn w:val="a"/>
    <w:rsid w:val="00104C5C"/>
    <w:pPr>
      <w:spacing w:after="75"/>
    </w:pPr>
    <w:rPr>
      <w:rFonts w:eastAsia="MS Mincho"/>
      <w:sz w:val="24"/>
      <w:szCs w:val="24"/>
      <w:lang w:eastAsia="ja-JP"/>
    </w:rPr>
  </w:style>
  <w:style w:type="paragraph" w:styleId="3">
    <w:name w:val="Body Text 3"/>
    <w:basedOn w:val="a"/>
    <w:link w:val="30"/>
    <w:rsid w:val="00104C5C"/>
    <w:pPr>
      <w:spacing w:after="120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104C5C"/>
    <w:rPr>
      <w:rFonts w:eastAsia="Times New Roman"/>
      <w:sz w:val="16"/>
      <w:szCs w:val="16"/>
      <w:lang w:eastAsia="ru-RU"/>
    </w:rPr>
  </w:style>
  <w:style w:type="paragraph" w:styleId="a4">
    <w:name w:val="Body Text Indent"/>
    <w:basedOn w:val="a"/>
    <w:link w:val="a5"/>
    <w:rsid w:val="00104C5C"/>
    <w:pPr>
      <w:spacing w:after="120"/>
      <w:ind w:left="283"/>
    </w:pPr>
    <w:rPr>
      <w:rFonts w:eastAsia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104C5C"/>
    <w:rPr>
      <w:rFonts w:eastAsia="Times New Roman"/>
      <w:sz w:val="24"/>
      <w:szCs w:val="24"/>
      <w:lang w:eastAsia="ru-RU"/>
    </w:rPr>
  </w:style>
  <w:style w:type="character" w:styleId="a6">
    <w:name w:val="Hyperlink"/>
    <w:uiPriority w:val="99"/>
    <w:rsid w:val="00104C5C"/>
    <w:rPr>
      <w:b w:val="0"/>
      <w:bCs w:val="0"/>
      <w:strike w:val="0"/>
      <w:dstrike w:val="0"/>
      <w:color w:val="0000FF"/>
      <w:u w:val="none"/>
      <w:effect w:val="none"/>
    </w:rPr>
  </w:style>
  <w:style w:type="paragraph" w:customStyle="1" w:styleId="21">
    <w:name w:val="Основной текст с отступом 21"/>
    <w:basedOn w:val="a"/>
    <w:rsid w:val="00104C5C"/>
    <w:pPr>
      <w:ind w:firstLine="540"/>
      <w:jc w:val="center"/>
    </w:pPr>
    <w:rPr>
      <w:rFonts w:eastAsia="Times New Roman"/>
      <w:b/>
      <w:sz w:val="32"/>
      <w:szCs w:val="20"/>
      <w:lang w:eastAsia="ar-SA"/>
    </w:rPr>
  </w:style>
  <w:style w:type="table" w:styleId="a7">
    <w:name w:val="Table Grid"/>
    <w:basedOn w:val="a1"/>
    <w:rsid w:val="00104C5C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next w:val="a"/>
    <w:link w:val="a9"/>
    <w:qFormat/>
    <w:rsid w:val="00104C5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9">
    <w:name w:val="Заголовок Знак"/>
    <w:basedOn w:val="a0"/>
    <w:link w:val="a8"/>
    <w:rsid w:val="00104C5C"/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paragraph" w:styleId="aa">
    <w:name w:val="TOC Heading"/>
    <w:basedOn w:val="1"/>
    <w:next w:val="a"/>
    <w:uiPriority w:val="39"/>
    <w:semiHidden/>
    <w:unhideWhenUsed/>
    <w:qFormat/>
    <w:rsid w:val="00104C5C"/>
    <w:pPr>
      <w:keepLines/>
      <w:tabs>
        <w:tab w:val="clear" w:pos="916"/>
        <w:tab w:val="clear" w:pos="1832"/>
        <w:tab w:val="clear" w:pos="2748"/>
        <w:tab w:val="clear" w:pos="3664"/>
        <w:tab w:val="clear" w:pos="4580"/>
        <w:tab w:val="clear" w:pos="5496"/>
        <w:tab w:val="clear" w:pos="6412"/>
        <w:tab w:val="clear" w:pos="7328"/>
        <w:tab w:val="clear" w:pos="8244"/>
        <w:tab w:val="clear" w:pos="9160"/>
        <w:tab w:val="clear" w:pos="10076"/>
        <w:tab w:val="clear" w:pos="10992"/>
        <w:tab w:val="clear" w:pos="11908"/>
        <w:tab w:val="clear" w:pos="12824"/>
        <w:tab w:val="clear" w:pos="13740"/>
        <w:tab w:val="clear" w:pos="14656"/>
      </w:tabs>
      <w:autoSpaceDE/>
      <w:autoSpaceDN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13">
    <w:name w:val="toc 1"/>
    <w:basedOn w:val="a"/>
    <w:next w:val="a"/>
    <w:autoRedefine/>
    <w:uiPriority w:val="39"/>
    <w:rsid w:val="00104C5C"/>
    <w:pPr>
      <w:tabs>
        <w:tab w:val="right" w:leader="dot" w:pos="9344"/>
      </w:tabs>
      <w:spacing w:line="360" w:lineRule="auto"/>
    </w:pPr>
    <w:rPr>
      <w:rFonts w:eastAsia="Times New Roman"/>
      <w:sz w:val="24"/>
      <w:szCs w:val="24"/>
      <w:lang w:eastAsia="ru-RU"/>
    </w:rPr>
  </w:style>
  <w:style w:type="paragraph" w:styleId="ab">
    <w:name w:val="header"/>
    <w:basedOn w:val="a"/>
    <w:link w:val="ac"/>
    <w:rsid w:val="00104C5C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104C5C"/>
    <w:rPr>
      <w:rFonts w:eastAsia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104C5C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104C5C"/>
    <w:rPr>
      <w:rFonts w:eastAsia="Times New Roman"/>
      <w:sz w:val="24"/>
      <w:szCs w:val="24"/>
      <w:lang w:eastAsia="ru-RU"/>
    </w:rPr>
  </w:style>
  <w:style w:type="character" w:customStyle="1" w:styleId="blk">
    <w:name w:val="blk"/>
    <w:rsid w:val="00104C5C"/>
  </w:style>
  <w:style w:type="paragraph" w:customStyle="1" w:styleId="ConsPlusTitle">
    <w:name w:val="ConsPlusTitle"/>
    <w:rsid w:val="00104C5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rsid w:val="00104C5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rsid w:val="00104C5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04C5C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2332FA"/>
    <w:pPr>
      <w:ind w:left="720"/>
      <w:contextualSpacing/>
    </w:pPr>
  </w:style>
  <w:style w:type="paragraph" w:customStyle="1" w:styleId="alignleft">
    <w:name w:val="align_left"/>
    <w:basedOn w:val="a"/>
    <w:rsid w:val="00065DB8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publications.hse.ru/articles/?mg=62102839" TargetMode="External"/><Relationship Id="rId18" Type="http://schemas.openxmlformats.org/officeDocument/2006/relationships/hyperlink" Target="http://www.hse.ru/org/persons/201866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publications.hse.ru/articles/?mg=71230492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publications.hse.ru/articles/?mg=67721009" TargetMode="External"/><Relationship Id="rId17" Type="http://schemas.openxmlformats.org/officeDocument/2006/relationships/hyperlink" Target="http://publications.hse.ru/articles/?mg=58663586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hse.ru/org/persons/68747" TargetMode="External"/><Relationship Id="rId20" Type="http://schemas.openxmlformats.org/officeDocument/2006/relationships/hyperlink" Target="http://www.hse.ru/org/persons/20186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hse.ru/org/persons/416924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publications.hse.ru/articles/?mg=67721009" TargetMode="External"/><Relationship Id="rId23" Type="http://schemas.openxmlformats.org/officeDocument/2006/relationships/hyperlink" Target="http://publications.hse.ru/articles/?mg=74092064" TargetMode="External"/><Relationship Id="rId10" Type="http://schemas.openxmlformats.org/officeDocument/2006/relationships/hyperlink" Target="http://www.hse.ru/org/persons/37167482" TargetMode="External"/><Relationship Id="rId19" Type="http://schemas.openxmlformats.org/officeDocument/2006/relationships/hyperlink" Target="http://publications.hse.ru/articles/?mg=53293573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hse.ru/org/persons/416924" TargetMode="External"/><Relationship Id="rId22" Type="http://schemas.openxmlformats.org/officeDocument/2006/relationships/hyperlink" Target="http://www.hse.ru/org/persons/75302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4145</Words>
  <Characters>23630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Acer</cp:lastModifiedBy>
  <cp:revision>4</cp:revision>
  <dcterms:created xsi:type="dcterms:W3CDTF">2023-03-10T07:47:00Z</dcterms:created>
  <dcterms:modified xsi:type="dcterms:W3CDTF">2023-03-10T07:48:00Z</dcterms:modified>
</cp:coreProperties>
</file>